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4111"/>
        <w:gridCol w:w="2268"/>
        <w:gridCol w:w="3260"/>
        <w:gridCol w:w="2977"/>
      </w:tblGrid>
      <w:tr w:rsidR="00090AC6" w:rsidRPr="00090AC6" w:rsidTr="00256CEA">
        <w:trPr>
          <w:trHeight w:val="673"/>
        </w:trPr>
        <w:tc>
          <w:tcPr>
            <w:tcW w:w="709" w:type="dxa"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Яндекс.Уроки</w:t>
            </w:r>
            <w:proofErr w:type="spellEnd"/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Дневник.ру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 w:val="restart"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11.05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 w:val="restart"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англ.яз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6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https://www.youtube.com/watch?v=ZGdt9apUpqg</w:t>
              </w:r>
            </w:hyperlink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https://dnevnik.ru/soc/files/file.aspx?user=1000009736076&amp;file=83554782</w:t>
              </w:r>
            </w:hyperlink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https://dnevnik.ru/soc/files/file.aspx?user=1000009736076&amp;file=83555002&amp;message=filesaved</w:t>
              </w:r>
            </w:hyperlink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https://dnevnik.ru/soc/files/file.aspx?user=1000009736076&amp;file=83555828&amp;message=filesaved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Преодоление трудностей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 </w:t>
            </w:r>
            <w:proofErr w:type="spellStart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аудирования</w:t>
            </w:r>
            <w:proofErr w:type="spellEnd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Повторить грамматический материал «Непрямая речь» по ссылке и </w:t>
            </w:r>
            <w:proofErr w:type="spellStart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17-18 в конце учебника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127, 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153  записать предложения в непрямой речи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41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Task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45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Task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, прослушать аудио  и посмотреть здания можно по предложенной ссылке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Халах: </w:t>
            </w:r>
            <w:hyperlink r:id="rId10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https://www.youtube.com/watch?v=h9z4TpX4rm8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Наши кумиры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Записать новые слова на странице 133 в словарь. Выполнить упражнение 5 страница 133.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Написать краткое изложение текста упражнения 6 на странице 133.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https://www.youtube.com/watch?v=KGIQXMZjY20</w:t>
              </w:r>
            </w:hyperlink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Полимеры.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Источники углеводородов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Прочитать параграф 54,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осмотреть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ответить на вопросы 1-2 стр.187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Изучить параграф 54, стр.188  № 1-2 ответить на вопросы.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https://www.youtube.com/watch?v=mDI8pMRxHus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Завершающий период революции 190-1907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Изучаем параграф 36 (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России). Формулируем проблемный вопрос: «Какие изменения в общественно-политической жизни страны произошли в ходе революции?» Знакомимся с  новыми терминами : военно-полевые суды. Изучаем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306-307 – основные 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государственные законы 1906 г.На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309-311 определяем особенности развития революции в 1906-1907гг.На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311- 314 знакомимся с деятельностью  1 и 2 Государственных дум.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36 (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. истории России),  письменно дать характеристику деятельностью  1 и 2 Государственной думы  по плану: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1. Время открытия..2. Состав Думы. 3. Аграрный вопрос. 4  Отношение государственной 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власти к Думе.       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Урок развития речи. Повторение.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Сжатое изложение (формат ОГЭ)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Проверить :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-умение сокращать текст  разными способами;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-умение правильно и логично излагать свои мысли,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-умение обрабатывать информацию звучащего текста.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Написать сжатое изложение(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аудиофайл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прикреплен)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Трапеция.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. Определение, элементы, виды трапеции, формулы средней линии и площади стр. 103,205,125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.№387,390 В-4</w:t>
            </w:r>
          </w:p>
        </w:tc>
      </w:tr>
      <w:tr w:rsidR="00090AC6" w:rsidRPr="00090AC6" w:rsidTr="00256CEA">
        <w:trPr>
          <w:trHeight w:val="35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 w:val="restart"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https://infourok.ru/videouroki/612</w:t>
              </w:r>
            </w:hyperlink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https://infourok.ru/videouroki/610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Соседи России. Место России в мире.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Посмотреть видео. Параграф 51 изучить, составить краткий конспект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51 изучить 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Урок развития речи. Повторение.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Сжатое изложение с творческим заданием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Проверить :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-умение обрабатывать информацию  текста;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-умение правильно и логично излагать свои мысли;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-умение   оформлять   речь   в   соответствии   с   орфографическими, грамматическими, пунктуационными и речевыми нормами литературного языка.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Написать сжатое изложение  с творческим заданием (файл прикреплен)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https://youtu.be/DE29jXXbDKk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Н.А. Заболоцкий. Философский характер лирики поэта. Тема гармонии с природой, любви и смерти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Познакомить  с творчеством Н.А.Заболоцкого, вызвать эмоциональный отклик на стихи поэта.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С.148-161 изучить творчество Н. Заболоцкого; с.161-165 прочитать стихи поэта , написать конспект  о жизни и творчестве Н. Заболоцкого, включив в него воспоминания писателей, литературоведов  (см. учебник)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Повторение№1 .Корень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П-ой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степени  ,№2Арифметическая прогрессия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.  Определение корня, определение арифметического корня стр.54-56 ,дробно-линейную функцию и ее график стр. 60. 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, определение, формулу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п-го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члена и формулы суммы арифметической 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прогрессии  стр.144-154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Стр.61-62 пр. 1,2 записать в тетрадь ,    В-5  №575,603   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https://www.youtube.com/watch?v=8FnevkzB3qQ</w:t>
              </w:r>
            </w:hyperlink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Международно-правовая защита жертв вооруженных конфликтов.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Изучаем параграф 22,   знакомимся с новыми терминами: международное гуманитарное право,  военные преступления.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Отвечам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рубрики «Вспомним», рубрики «Подумаем» Изучаем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178-181 учебника, а изучив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181-182 ответим на вопрос : В чем же состоят особенности и значение  международного гуманитарного права, разбираем ситуации. Знакомимся с важнейшими договорами международного гуманитарного права. Рассказ о защите детей во время вооруженных конфликтов.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22, вопросы рубрики «Проверим себя»  на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183-  письменно.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и эволюция живых организмов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 «Многообразие и эволюция живых организмов»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1.Естественный отбор и его формы.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2.Видообразование.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3.Селекция.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4.Биологтческие и социальные факторы эволюции человека.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Выполнить работу до 18.00 и сдать в этот же день.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396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7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https://www.youtube.com/watch?v=LgDyfFsGRLw</w:t>
              </w:r>
            </w:hyperlink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 ссылка для материала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tags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dnevnik</w:t>
              </w:r>
              <w:proofErr w:type="spellEnd"/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soc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files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file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aspx</w:t>
              </w:r>
              <w:proofErr w:type="spellEnd"/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user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=1000009736076&amp;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file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=83555828&amp;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message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filesaved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выживания, туризм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 чтения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Ознакомить с новыми словами на </w:t>
            </w:r>
            <w:proofErr w:type="spellStart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0A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</w:t>
            </w: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21  8</w:t>
            </w:r>
            <w:r w:rsidRPr="00090A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, </w:t>
            </w:r>
            <w:proofErr w:type="spellStart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упр</w:t>
            </w:r>
            <w:proofErr w:type="spellEnd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</w:t>
            </w:r>
            <w:proofErr w:type="spellStart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129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Ознакомиться с грамматическим материалом </w:t>
            </w:r>
            <w:proofErr w:type="spellStart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Question</w:t>
            </w:r>
            <w:proofErr w:type="spellEnd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tags</w:t>
            </w:r>
            <w:proofErr w:type="spellEnd"/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2 стр128 прочитайте и соедините абзац с фразой,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129 запишите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tags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КЧ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40 задание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44 задание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1467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Халах: </w:t>
            </w:r>
            <w:hyperlink r:id="rId19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https://yandex.ru/video/preview/?filmId=1412417464625053220&amp;text=профессии%20на%20английском%20языке&amp;path=wizard&amp;parent-reqid=1588968053834009-160999295363313855700299-prestable-app-</w:t>
              </w:r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host-sas-web-yp-22&amp;redircnt=1588968056.1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Профессия, которую я выбрал.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письма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Записать названия профессий на английском языке. Выполнить задания по контролю письма (файл в </w:t>
            </w:r>
            <w:proofErr w:type="spellStart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Дневник.ру</w:t>
            </w:r>
            <w:proofErr w:type="spellEnd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Описать свою будущую профессию.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(12-15 предложений)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 w:val="restart"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090AC6" w:rsidRPr="00090AC6" w:rsidRDefault="00090AC6" w:rsidP="00256CEA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090AC6" w:rsidRPr="00090AC6" w:rsidRDefault="00090AC6" w:rsidP="00256CEA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090AC6" w:rsidRPr="00090AC6" w:rsidRDefault="00090AC6" w:rsidP="00256CEA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090AC6" w:rsidRPr="00090AC6" w:rsidRDefault="00090AC6" w:rsidP="00256CEA">
            <w:pPr>
              <w:pStyle w:val="a5"/>
              <w:rPr>
                <w:rFonts w:cs="Times New Roman"/>
                <w:sz w:val="20"/>
                <w:szCs w:val="20"/>
              </w:rPr>
            </w:pPr>
            <w:hyperlink r:id="rId20" w:history="1">
              <w:r w:rsidRPr="00090AC6">
                <w:rPr>
                  <w:rStyle w:val="a4"/>
                  <w:rFonts w:cs="Times New Roman"/>
                  <w:sz w:val="20"/>
                  <w:szCs w:val="20"/>
                </w:rPr>
                <w:t>https://videouroki.net/video/55-sostav-stroenie-i-proiskhozhdenie-solnechnoj-sistemy.html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/>
                <w:sz w:val="20"/>
                <w:szCs w:val="20"/>
              </w:rPr>
              <w:t>1. Контрольная работа № 5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 «Строение атома и атомного ядра»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Состав, строение и происхождение Солнечной системы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полнить КР и сдать на проверку в ДЕНЬ ПРОВЕДЕНИЯ 7 мая. Файл прикреплен на </w:t>
            </w:r>
            <w:proofErr w:type="spellStart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Дневник.ру</w:t>
            </w:r>
            <w:proofErr w:type="spellEnd"/>
            <w:r w:rsidRPr="00090AC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Изучить § 68, ответить письменно на вопросы (с. 296)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Повторение №1.Площади многоугольников. №2Четырехугольники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. Свойства площадей,стр.118,   формулы площадей основных фигур стр. 121-123 №459.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.свойства и признаки  параллелограмма стр.100-102, №372.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№469,В-6.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№ 373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https://www.youtube.com/watch?v=i609mjgjFR0</w:t>
              </w:r>
            </w:hyperlink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https://www.youtube.com/watch?v=iVMMLDBaO3g</w:t>
              </w:r>
            </w:hyperlink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Кислородсодержащие соединения: спирты, карбоновые кислоты.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55 ,56,  выполнить тесты стр.191.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Изучить параграфы 55,56 ,выучить формулы, выполнить тесты  стр.195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https://resh.edu.ru/subject/lesson/2219/start/</w:t>
              </w:r>
            </w:hyperlink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изученного материала в 5-9 классах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знания по основным разделам русского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          (файл прикреплен)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https://www.youtube.com/watch?v=2CS817AvBBI</w:t>
              </w:r>
            </w:hyperlink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Общество и власть после Первой российской революции.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Изучаем параграф 37 (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России). Формулируем проблемный вопрос: «Какие реформы пыталось провести правительство с целью разрешения противоречий, существовавших в обществе?» Знакомимся с  новыми терминами: отруб, хутор, переселенческое движение. Изучаем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317-320 –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Столыпинская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социальных преобразований и ее реализация. На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320- 322знакомимся с деятельностью  3 и 4  Государственных дум. Изучив пункт 3(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322-324), определяем причины нового подъема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статечного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37 (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. истории России),  письменно дать характеристику деятельностью  3 и 4 Государственных  дум  по плану: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1. Время открытия..2. Состав Думы. 3. Аграрный вопрос. 4  Отношение государственной власти к Думе.    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Определите, даты каких событий указаны на ленте времени в начале параграфа, запишите эти даты и события с ними связанные.  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C6" w:rsidRPr="00090AC6" w:rsidTr="00256CEA">
        <w:trPr>
          <w:trHeight w:val="396"/>
        </w:trPr>
        <w:tc>
          <w:tcPr>
            <w:tcW w:w="709" w:type="dxa"/>
            <w:vMerge w:val="restart"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https://resh.edu.ru/subject/lesson/1894/start/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Сфера влияния России.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Посмотреть видео.  Изучить параграф 52, составить конспект(стр.210-212)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Изучить параграф 52(стр.210-212)</w:t>
            </w:r>
          </w:p>
        </w:tc>
      </w:tr>
      <w:tr w:rsidR="00090AC6" w:rsidRPr="00090AC6" w:rsidTr="00256CEA">
        <w:trPr>
          <w:trHeight w:val="420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Экспорт и импорт России.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Изучить параграф 52 (стр.212-213). Составить тезисный конспект.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Изучить параграф 52 (стр.212-213)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https://youtu.be/j2H39WN0GW4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А.А .Ахматова .Слово о поэте. Тема поэта и поэзии . Особенности поэтики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Тема поэта и поэзии в творчестве А. Ахматовой.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Особенности лирики  А. Ахматовой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С.130-141 изучить жизнь и творчество А.Ахматовой, выразит.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. одного из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ахматовских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(предоставить  файл  с результатом)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https://www.youtube.com/watch?v=cPKa2mXEeXo</w:t>
              </w:r>
            </w:hyperlink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в сфере образования.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Изучаем параграф 23,   знакомимся с законами, которые регулируют образование. Работа со статьями 5, 43 КРФ. Знакомство с ФЗ « Об образовании в РФ». Изучаем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187-188 учим и отвечаем на вопросы:  На каких этапах обучения проводится  ГИА? Для чего  создаются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Прочитать параграф 23, выучить термины; Заполните таблицу: Права, обязанности и ответственность обучающихся.(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 189-190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90AC6" w:rsidRPr="00090AC6" w:rsidTr="00256CEA">
        <w:trPr>
          <w:trHeight w:val="624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 </w:t>
            </w:r>
            <w:hyperlink r:id="rId28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https://lusana.ru/presentation/6334</w:t>
              </w:r>
            </w:hyperlink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превенция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приеме на работу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новой лексикой на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3, 4 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130-131 прочитать 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131 написать свое заиление на работу </w:t>
            </w:r>
          </w:p>
        </w:tc>
      </w:tr>
      <w:tr w:rsidR="00090AC6" w:rsidRPr="00090AC6" w:rsidTr="00256CEA">
        <w:trPr>
          <w:trHeight w:val="408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Халах: Профессия, которую я люблю. Модульный контроль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A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42-43.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Страница  135(работа с текстом). Выписать 20 новых слов в словарь. Перевести текст на русский язык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Повторение .Текстовые задачи на движение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модель задачи- 1.вводим переменную, 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2.составляем уравнение  по условию задачи, 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3.решаем уравнение, 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4. Анализируем ответ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Решу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 В-7,8 №22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  <w:vMerge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090A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https://www.youtube.com/watch?v=zo4r1crrAlY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Среды жизни. Биосфера и ее границы. Живое вещество биосферы и его функции.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Прочитать параграф 48,49,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изучить термины, выделенные жирным шрифтом, ответить на вопросы стр.122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sz w:val="20"/>
                <w:szCs w:val="20"/>
              </w:rPr>
              <w:t>Изучить параграф  48,49 стр.123 ответить на вопросы.</w:t>
            </w:r>
          </w:p>
        </w:tc>
      </w:tr>
      <w:tr w:rsidR="00090AC6" w:rsidRPr="00090AC6" w:rsidTr="00256CEA">
        <w:trPr>
          <w:trHeight w:val="45"/>
        </w:trPr>
        <w:tc>
          <w:tcPr>
            <w:tcW w:w="709" w:type="dxa"/>
          </w:tcPr>
          <w:p w:rsidR="00090AC6" w:rsidRPr="00090AC6" w:rsidRDefault="00090AC6" w:rsidP="0025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90AC6" w:rsidRPr="00090AC6" w:rsidRDefault="00090AC6" w:rsidP="00256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ADB" w:rsidRDefault="00050ADB"/>
    <w:sectPr w:rsidR="00050ADB" w:rsidSect="00090AC6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0AC6"/>
    <w:rsid w:val="00050ADB"/>
    <w:rsid w:val="0009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AC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90A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rsid w:val="00090AC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files/file.aspx?user=1000009736076&amp;file=83555002&amp;message=filesaved" TargetMode="External"/><Relationship Id="rId13" Type="http://schemas.openxmlformats.org/officeDocument/2006/relationships/hyperlink" Target="https://infourok.ru/videouroki/612" TargetMode="External"/><Relationship Id="rId18" Type="http://schemas.openxmlformats.org/officeDocument/2006/relationships/hyperlink" Target="https://dnevnik.ru/soc/files/file.aspx?user=1000009736076&amp;file=83555828&amp;message=filesaved" TargetMode="External"/><Relationship Id="rId26" Type="http://schemas.openxmlformats.org/officeDocument/2006/relationships/hyperlink" Target="https://youtu.be/j2H39WN0GW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609mjgjFR0" TargetMode="External"/><Relationship Id="rId7" Type="http://schemas.openxmlformats.org/officeDocument/2006/relationships/hyperlink" Target="https://dnevnik.ru/soc/files/file.aspx?user=1000009736076&amp;file=83554782" TargetMode="External"/><Relationship Id="rId12" Type="http://schemas.openxmlformats.org/officeDocument/2006/relationships/hyperlink" Target="https://www.youtube.com/watch?v=mDI8pMRxHus" TargetMode="External"/><Relationship Id="rId17" Type="http://schemas.openxmlformats.org/officeDocument/2006/relationships/hyperlink" Target="https://www.youtube.com/watch?v=LgDyfFsGRLw" TargetMode="External"/><Relationship Id="rId25" Type="http://schemas.openxmlformats.org/officeDocument/2006/relationships/hyperlink" Target="https://resh.edu.ru/subject/lesson/1894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FnevkzB3qQ" TargetMode="External"/><Relationship Id="rId20" Type="http://schemas.openxmlformats.org/officeDocument/2006/relationships/hyperlink" Target="https://videouroki.net/video/55-sostav-stroenie-i-proiskhozhdenie-solnechnoj-sistemy.html" TargetMode="External"/><Relationship Id="rId29" Type="http://schemas.openxmlformats.org/officeDocument/2006/relationships/hyperlink" Target="https://www.youtube.com/watch?v=zo4r1crrAl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dt9apUpqg" TargetMode="External"/><Relationship Id="rId11" Type="http://schemas.openxmlformats.org/officeDocument/2006/relationships/hyperlink" Target="https://www.youtube.com/watch?v=KGIQXMZjY20" TargetMode="External"/><Relationship Id="rId24" Type="http://schemas.openxmlformats.org/officeDocument/2006/relationships/hyperlink" Target="https://www.youtube.com/watch?v=2CS817AvBBI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outu.be/DE29jXXbDKk" TargetMode="External"/><Relationship Id="rId23" Type="http://schemas.openxmlformats.org/officeDocument/2006/relationships/hyperlink" Target="https://resh.edu.ru/subject/lesson/2219/start/" TargetMode="External"/><Relationship Id="rId28" Type="http://schemas.openxmlformats.org/officeDocument/2006/relationships/hyperlink" Target="https://lusana.ru/presentation/6334" TargetMode="External"/><Relationship Id="rId10" Type="http://schemas.openxmlformats.org/officeDocument/2006/relationships/hyperlink" Target="https://www.youtube.com/watch?v=h9z4TpX4rm8" TargetMode="External"/><Relationship Id="rId19" Type="http://schemas.openxmlformats.org/officeDocument/2006/relationships/hyperlink" Target="https://yandex.ru/video/preview/?filmId=1412417464625053220&amp;text=&#1087;&#1088;&#1086;&#1092;&#1077;&#1089;&#1089;&#1080;&#1080;%20&#1085;&#1072;%20&#1072;&#1085;&#1075;&#1083;&#1080;&#1081;&#1089;&#1082;&#1086;&#1084;%20&#1103;&#1079;&#1099;&#1082;&#1077;&amp;path=wizard&amp;parent-reqid=1588968053834009-160999295363313855700299-prestable-app-host-sas-web-yp-22&amp;redircnt=1588968056.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dnevnik.ru/soc/files/file.aspx?user=1000009736076&amp;file=83555828&amp;message=filesaved" TargetMode="External"/><Relationship Id="rId14" Type="http://schemas.openxmlformats.org/officeDocument/2006/relationships/hyperlink" Target="https://infourok.ru/videouroki/610" TargetMode="External"/><Relationship Id="rId22" Type="http://schemas.openxmlformats.org/officeDocument/2006/relationships/hyperlink" Target="https://www.youtube.com/watch?v=iVMMLDBaO3g" TargetMode="External"/><Relationship Id="rId27" Type="http://schemas.openxmlformats.org/officeDocument/2006/relationships/hyperlink" Target="https://www.youtube.com/watch?v=cPKa2mXEeX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10425</Characters>
  <Application>Microsoft Office Word</Application>
  <DocSecurity>0</DocSecurity>
  <Lines>86</Lines>
  <Paragraphs>24</Paragraphs>
  <ScaleCrop>false</ScaleCrop>
  <Company>Microsoft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2020-05-11T08:57:00Z</dcterms:created>
  <dcterms:modified xsi:type="dcterms:W3CDTF">2020-05-11T08:58:00Z</dcterms:modified>
</cp:coreProperties>
</file>