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Памятка для родителей </w:t>
      </w:r>
      <w:r>
        <w:rPr>
          <w:rStyle w:val="c1"/>
          <w:color w:val="000000"/>
          <w:sz w:val="28"/>
          <w:szCs w:val="28"/>
        </w:rPr>
        <w:t>«Внимание требует внимания»</w:t>
      </w:r>
      <w:r>
        <w:rPr>
          <w:color w:val="000000"/>
          <w:sz w:val="28"/>
          <w:szCs w:val="28"/>
        </w:rPr>
        <w:br/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firstLine="4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Успехи ребёнка в учёбе и других видах деятельности во многом зависит от </w:t>
      </w:r>
      <w:proofErr w:type="spellStart"/>
      <w:r>
        <w:rPr>
          <w:rStyle w:val="c1"/>
          <w:color w:val="000000"/>
          <w:sz w:val="28"/>
          <w:szCs w:val="28"/>
        </w:rPr>
        <w:t>сформированности</w:t>
      </w:r>
      <w:proofErr w:type="spellEnd"/>
      <w:r>
        <w:rPr>
          <w:rStyle w:val="c1"/>
          <w:color w:val="000000"/>
          <w:sz w:val="28"/>
          <w:szCs w:val="28"/>
        </w:rPr>
        <w:t xml:space="preserve"> у него способности быть внимательным.</w:t>
      </w:r>
      <w:r>
        <w:rPr>
          <w:color w:val="000000"/>
          <w:sz w:val="28"/>
          <w:szCs w:val="28"/>
        </w:rPr>
        <w:br/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firstLine="4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Давайте вспомним стихотворение С. Маршака:</w:t>
      </w:r>
      <w:r>
        <w:rPr>
          <w:color w:val="000000"/>
          <w:sz w:val="28"/>
          <w:szCs w:val="28"/>
        </w:rPr>
        <w:br/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firstLine="43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Жил человек рассеянный</w:t>
      </w:r>
      <w:r>
        <w:rPr>
          <w:color w:val="000000"/>
          <w:sz w:val="28"/>
          <w:szCs w:val="28"/>
        </w:rPr>
        <w:br/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firstLine="43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На улице </w:t>
      </w:r>
      <w:proofErr w:type="spellStart"/>
      <w:r>
        <w:rPr>
          <w:rStyle w:val="c1"/>
          <w:color w:val="000000"/>
          <w:sz w:val="28"/>
          <w:szCs w:val="28"/>
        </w:rPr>
        <w:t>Бассейной</w:t>
      </w:r>
      <w:proofErr w:type="spellEnd"/>
      <w:r>
        <w:rPr>
          <w:rStyle w:val="c1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firstLine="43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Сел он утром на кровать,</w:t>
      </w:r>
      <w:r>
        <w:rPr>
          <w:color w:val="000000"/>
          <w:sz w:val="28"/>
          <w:szCs w:val="28"/>
        </w:rPr>
        <w:br/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firstLine="43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Стал рубашку надевать,</w:t>
      </w:r>
      <w:r>
        <w:rPr>
          <w:color w:val="000000"/>
          <w:sz w:val="28"/>
          <w:szCs w:val="28"/>
        </w:rPr>
        <w:br/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firstLine="43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В рукава просунул руки-</w:t>
      </w:r>
      <w:r>
        <w:rPr>
          <w:color w:val="000000"/>
          <w:sz w:val="28"/>
          <w:szCs w:val="28"/>
        </w:rPr>
        <w:br/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firstLine="43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Оказалось это брюки…</w:t>
      </w:r>
      <w:r>
        <w:rPr>
          <w:color w:val="000000"/>
          <w:sz w:val="28"/>
          <w:szCs w:val="28"/>
        </w:rPr>
        <w:br/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firstLine="43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Вместо шапки на ходу</w:t>
      </w:r>
      <w:r>
        <w:rPr>
          <w:color w:val="000000"/>
          <w:sz w:val="28"/>
          <w:szCs w:val="28"/>
        </w:rPr>
        <w:br/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firstLine="43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Он надел сковороду,</w:t>
      </w:r>
      <w:r>
        <w:rPr>
          <w:color w:val="000000"/>
          <w:sz w:val="28"/>
          <w:szCs w:val="28"/>
        </w:rPr>
        <w:br/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firstLine="43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Вместо валенок перчатки</w:t>
      </w:r>
      <w:r>
        <w:rPr>
          <w:color w:val="000000"/>
          <w:sz w:val="28"/>
          <w:szCs w:val="28"/>
        </w:rPr>
        <w:br/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firstLine="43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Натянул себе на пятки…</w:t>
      </w:r>
      <w:r>
        <w:rPr>
          <w:color w:val="000000"/>
          <w:sz w:val="28"/>
          <w:szCs w:val="28"/>
        </w:rPr>
        <w:br/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firstLine="4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часто наши дети похожи на такого рассеянного человека. Нередко из-за недостатка внимания ребёнку трудно учиться в школе. Маленький ученик, словно не слышит и не видит того, что он должен усвоить и запомнить. В старших классах ему становится труднее, так как поступающая и требующая запоминания информация обильна и разнообразна.</w:t>
      </w:r>
      <w:r>
        <w:rPr>
          <w:color w:val="000000"/>
          <w:sz w:val="28"/>
          <w:szCs w:val="28"/>
        </w:rPr>
        <w:br/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firstLine="4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же такое внимание? </w:t>
      </w:r>
      <w:r>
        <w:rPr>
          <w:rStyle w:val="c1"/>
          <w:color w:val="000000"/>
          <w:sz w:val="28"/>
          <w:szCs w:val="28"/>
          <w:u w:val="single"/>
        </w:rPr>
        <w:t>Внимание – это способность человека сосредоточиться на определенных объектах и явлениях</w:t>
      </w:r>
      <w:r>
        <w:rPr>
          <w:rStyle w:val="c1"/>
          <w:color w:val="000000"/>
          <w:sz w:val="28"/>
          <w:szCs w:val="28"/>
        </w:rPr>
        <w:t>. Из окружающего мира на нас одновременно воздействует большое количество источников информации. Усвоить всю поступающую информацию невозможно, да и не нужно. Но выделить из неё полезную и значимую часть, необходимую для принятия правильных решений, в определенный момент, необходимо. Эту функцию психической деятельности и выполняет внимание. Охарактеризуем </w:t>
      </w:r>
      <w:r>
        <w:rPr>
          <w:rStyle w:val="c1"/>
          <w:color w:val="000000"/>
          <w:sz w:val="28"/>
          <w:szCs w:val="28"/>
          <w:u w:val="single"/>
        </w:rPr>
        <w:t>основные свойства внимания, к которым относятся концентрация, объём, устойчивость, распределение и переключение.</w:t>
      </w:r>
      <w:r>
        <w:rPr>
          <w:color w:val="000000"/>
          <w:sz w:val="28"/>
          <w:szCs w:val="28"/>
          <w:u w:val="single"/>
        </w:rPr>
        <w:br/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firstLine="4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Концентрация внимания - умение сосредоточиться на нужном объекте, отдельных его частях или признаках, способность вникнуть в проблему, задачу. Человек с высокой концентрацией внимания обычно отличается хорошей наблюдательностью, организованностью. И наоборот, человек, у </w:t>
      </w:r>
      <w:r>
        <w:rPr>
          <w:rStyle w:val="c1"/>
          <w:color w:val="000000"/>
          <w:sz w:val="28"/>
          <w:szCs w:val="28"/>
        </w:rPr>
        <w:lastRenderedPageBreak/>
        <w:t>которого слабо развито это свойство бывает рассеянным, несобранным.</w:t>
      </w:r>
      <w:r>
        <w:rPr>
          <w:color w:val="000000"/>
          <w:sz w:val="28"/>
          <w:szCs w:val="28"/>
        </w:rPr>
        <w:br/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firstLine="4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Объём внимания характеризуется количеством одновременно воспринимаемых и удерживаемых в сознании объектов. </w:t>
      </w:r>
      <w:r>
        <w:rPr>
          <w:rStyle w:val="c1"/>
          <w:color w:val="000000"/>
          <w:sz w:val="28"/>
          <w:szCs w:val="28"/>
        </w:rPr>
        <w:t>Для детей 7 лет число таких объектов колеблется от трех до пяти. При хорошем объёме внимания ребёнку легче совершать операции сравнения, анализа, обобщения, классификации. Если у ребенка недостаточный объём внимания, то ему трудно одновременно увидеть, осознать все необходимые признаки вещей или явлений, и в таком случае ошибки в решении поставленной задачи весьма вероятны.</w:t>
      </w:r>
      <w:r>
        <w:rPr>
          <w:color w:val="000000"/>
          <w:sz w:val="28"/>
          <w:szCs w:val="28"/>
        </w:rPr>
        <w:br/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firstLine="4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Устойчивость внимания – это одновременное внимание к двум или нескольким объектам при одновременном выполнении действий с ними или наблюдения за ними.</w:t>
      </w:r>
      <w:r>
        <w:rPr>
          <w:rStyle w:val="c1"/>
          <w:color w:val="000000"/>
          <w:sz w:val="28"/>
          <w:szCs w:val="28"/>
        </w:rPr>
        <w:t> Об особенностях распределения внимания судят по тому, легко или с трудом ребенку удается делать несколько дел одновременно: писать письмо и разговаривать, решать задачу и отвечать на вопросы, заниматься работой и наблюдать за окружающим и т. п. легко ли воспринимаются и запоминаются дополнительные разъяснения и беглые замечания учителя и родителей.</w:t>
      </w:r>
      <w:r>
        <w:rPr>
          <w:color w:val="000000"/>
          <w:sz w:val="28"/>
          <w:szCs w:val="28"/>
        </w:rPr>
        <w:br/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firstLine="4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Переключение внимания - это перемещение внимания с одного объекта на другой или с одной деятельности на другую в связи с постановкой новой задачи.</w:t>
      </w:r>
      <w:r>
        <w:rPr>
          <w:rStyle w:val="c1"/>
          <w:color w:val="000000"/>
          <w:sz w:val="28"/>
          <w:szCs w:val="28"/>
        </w:rPr>
        <w:t> Об индивидуальных особенностях переключения внимания  можно судить по тому, насколько быстро ребенок переходит от одного занятия к другому, легко ли начинает новое дело, втягивается в работу, может ли быстро закончить какое-либо занятие или постоянно возвращается к нему в своих мыслях или действиях.</w:t>
      </w:r>
      <w:r>
        <w:rPr>
          <w:color w:val="000000"/>
          <w:sz w:val="28"/>
          <w:szCs w:val="28"/>
        </w:rPr>
        <w:br/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firstLine="4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Внимание – это не раз и навсегда данное качество. </w:t>
      </w:r>
      <w:r>
        <w:rPr>
          <w:rStyle w:val="c1"/>
          <w:color w:val="000000"/>
          <w:sz w:val="28"/>
          <w:szCs w:val="28"/>
          <w:u w:val="single"/>
        </w:rPr>
        <w:t xml:space="preserve">Внимание можно и </w:t>
      </w:r>
      <w:bookmarkStart w:id="0" w:name="_GoBack"/>
      <w:bookmarkEnd w:id="0"/>
      <w:r>
        <w:rPr>
          <w:rStyle w:val="c1"/>
          <w:color w:val="000000"/>
          <w:sz w:val="28"/>
          <w:szCs w:val="28"/>
          <w:u w:val="single"/>
        </w:rPr>
        <w:t>нужно развивать!</w:t>
      </w:r>
      <w:r>
        <w:rPr>
          <w:rStyle w:val="c1"/>
          <w:color w:val="000000"/>
          <w:sz w:val="28"/>
          <w:szCs w:val="28"/>
        </w:rPr>
        <w:t> Младшему школьнику это сделать очень трудно. Необходимо помочь научиться управлять своим вниманием. И главными помощниками ребёнку могут стать мама и папа.</w:t>
      </w:r>
      <w:r>
        <w:rPr>
          <w:color w:val="000000"/>
          <w:sz w:val="28"/>
          <w:szCs w:val="28"/>
        </w:rPr>
        <w:br/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К числу эффективных средств развития внимания и других познавательных процессов личности младшего школьника относятся игры и игровые упражнения. </w:t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left="2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«Узелки на память»  </w:t>
      </w:r>
    </w:p>
    <w:p w:rsidR="004D7181" w:rsidRDefault="004D7181" w:rsidP="004D7181">
      <w:pPr>
        <w:pStyle w:val="c4"/>
        <w:shd w:val="clear" w:color="auto" w:fill="FFFFFF"/>
        <w:spacing w:before="0" w:beforeAutospacing="0" w:after="0" w:afterAutospacing="0"/>
        <w:ind w:left="72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-Помогите вашим детям стать внимательными</w:t>
      </w:r>
    </w:p>
    <w:p w:rsidR="004D7181" w:rsidRDefault="004D7181" w:rsidP="004D7181">
      <w:pPr>
        <w:pStyle w:val="c4"/>
        <w:shd w:val="clear" w:color="auto" w:fill="FFFFFF"/>
        <w:spacing w:before="0" w:beforeAutospacing="0" w:after="0" w:afterAutospacing="0"/>
        <w:ind w:left="72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-Приобретайте, читайте и используйте книги, в которых можно найти упражнения и игры, способствующие развитию внимания</w:t>
      </w:r>
    </w:p>
    <w:p w:rsidR="004D7181" w:rsidRDefault="004D7181" w:rsidP="004D7181">
      <w:pPr>
        <w:pStyle w:val="c4"/>
        <w:shd w:val="clear" w:color="auto" w:fill="FFFFFF"/>
        <w:spacing w:before="0" w:beforeAutospacing="0" w:after="0" w:afterAutospacing="0"/>
        <w:ind w:left="72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-Играйте вместе с детьми в различные игры, развивающие все свойства  внимания</w:t>
      </w:r>
    </w:p>
    <w:p w:rsidR="004D7181" w:rsidRDefault="004D7181" w:rsidP="004D7181">
      <w:pPr>
        <w:pStyle w:val="c4"/>
        <w:shd w:val="clear" w:color="auto" w:fill="FFFFFF"/>
        <w:spacing w:before="0" w:beforeAutospacing="0" w:after="0" w:afterAutospacing="0"/>
        <w:ind w:left="72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-Научите играть в шахматы и шашки, ведь эти игры называют «школой внимания»</w:t>
      </w:r>
    </w:p>
    <w:p w:rsidR="004D7181" w:rsidRDefault="004D7181" w:rsidP="004D7181">
      <w:pPr>
        <w:pStyle w:val="c4"/>
        <w:shd w:val="clear" w:color="auto" w:fill="FFFFFF"/>
        <w:spacing w:before="0" w:beforeAutospacing="0" w:after="0" w:afterAutospacing="0"/>
        <w:ind w:left="72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-Не забывайте о спортивных и подвижных играх, благодаря которым можно развивать не только силу и ловкость, но и внимание, воображение, быстроту мышления</w:t>
      </w:r>
    </w:p>
    <w:p w:rsidR="004D7181" w:rsidRDefault="004D7181" w:rsidP="004D7181">
      <w:pPr>
        <w:pStyle w:val="c5"/>
        <w:shd w:val="clear" w:color="auto" w:fill="FFFFFF"/>
        <w:spacing w:before="0" w:beforeAutospacing="0" w:after="0" w:afterAutospacing="0"/>
        <w:ind w:firstLine="61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-Учите детей быть наблюдательными, умеющими замечать изменения, происходящие в окружающем мире, видеть </w:t>
      </w:r>
      <w:proofErr w:type="gramStart"/>
      <w:r>
        <w:rPr>
          <w:rStyle w:val="c1"/>
          <w:color w:val="000000"/>
          <w:sz w:val="28"/>
          <w:szCs w:val="28"/>
        </w:rPr>
        <w:t>необычное</w:t>
      </w:r>
      <w:proofErr w:type="gramEnd"/>
      <w:r>
        <w:rPr>
          <w:rStyle w:val="c1"/>
          <w:color w:val="000000"/>
          <w:sz w:val="28"/>
          <w:szCs w:val="28"/>
        </w:rPr>
        <w:t xml:space="preserve"> в обычном, незнакомое в знакомом.</w:t>
      </w:r>
    </w:p>
    <w:p w:rsidR="005C202C" w:rsidRDefault="005C202C" w:rsidP="004D7181">
      <w:pPr>
        <w:spacing w:line="240" w:lineRule="auto"/>
      </w:pPr>
    </w:p>
    <w:sectPr w:rsidR="005C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4C"/>
    <w:rsid w:val="004D7181"/>
    <w:rsid w:val="005C202C"/>
    <w:rsid w:val="009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D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7181"/>
  </w:style>
  <w:style w:type="paragraph" w:customStyle="1" w:styleId="c4">
    <w:name w:val="c4"/>
    <w:basedOn w:val="a"/>
    <w:rsid w:val="004D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D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7181"/>
  </w:style>
  <w:style w:type="paragraph" w:customStyle="1" w:styleId="c4">
    <w:name w:val="c4"/>
    <w:basedOn w:val="a"/>
    <w:rsid w:val="004D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2020-12-25T07:03:00Z</dcterms:created>
  <dcterms:modified xsi:type="dcterms:W3CDTF">2020-12-25T07:07:00Z</dcterms:modified>
</cp:coreProperties>
</file>