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B2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1BD1" w:rsidRPr="008E04E3" w:rsidRDefault="00071BD1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0F036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36C" w:rsidRPr="008E04E3" w:rsidRDefault="006B636C" w:rsidP="000F036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4E3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Муниципального бюджетного </w:t>
      </w:r>
      <w:r w:rsidR="00CC4EB2" w:rsidRPr="008E04E3">
        <w:rPr>
          <w:b/>
          <w:sz w:val="44"/>
          <w:szCs w:val="44"/>
        </w:rPr>
        <w:t xml:space="preserve"> </w:t>
      </w:r>
      <w:r w:rsidRPr="008E04E3">
        <w:rPr>
          <w:b/>
          <w:sz w:val="44"/>
          <w:szCs w:val="44"/>
        </w:rPr>
        <w:t xml:space="preserve">общеобразовательного учреждения </w:t>
      </w:r>
      <w:r w:rsidR="00CC4EB2" w:rsidRPr="008E04E3">
        <w:rPr>
          <w:b/>
          <w:sz w:val="44"/>
          <w:szCs w:val="44"/>
        </w:rPr>
        <w:t xml:space="preserve">                                                                      </w:t>
      </w:r>
      <w:r w:rsidRPr="008E04E3">
        <w:rPr>
          <w:b/>
          <w:sz w:val="44"/>
          <w:szCs w:val="44"/>
        </w:rPr>
        <w:t xml:space="preserve">«Желябовская средняя </w:t>
      </w:r>
    </w:p>
    <w:p w:rsidR="00CC4EB2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>общеобразовательная школа»</w:t>
      </w:r>
    </w:p>
    <w:p w:rsid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Нижнегорского района </w:t>
      </w:r>
    </w:p>
    <w:p w:rsidR="006B636C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>Республики Крым</w:t>
      </w:r>
    </w:p>
    <w:p w:rsidR="006B636C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по </w:t>
      </w:r>
      <w:r w:rsidR="00524B10" w:rsidRPr="008E04E3">
        <w:rPr>
          <w:b/>
          <w:sz w:val="44"/>
          <w:szCs w:val="44"/>
        </w:rPr>
        <w:t xml:space="preserve">итогам </w:t>
      </w:r>
      <w:r w:rsidRPr="008E04E3">
        <w:rPr>
          <w:b/>
          <w:sz w:val="44"/>
          <w:szCs w:val="44"/>
        </w:rPr>
        <w:t>201</w:t>
      </w:r>
      <w:r w:rsidR="00193611">
        <w:rPr>
          <w:b/>
          <w:sz w:val="44"/>
          <w:szCs w:val="44"/>
        </w:rPr>
        <w:t>9</w:t>
      </w:r>
      <w:r w:rsidRPr="008E04E3">
        <w:rPr>
          <w:b/>
          <w:sz w:val="44"/>
          <w:szCs w:val="44"/>
        </w:rPr>
        <w:t xml:space="preserve"> года</w:t>
      </w: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44"/>
          <w:szCs w:val="4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44"/>
          <w:szCs w:val="4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0F036C" w:rsidRPr="008E04E3" w:rsidRDefault="000F036C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326BD4" w:rsidRPr="008E04E3" w:rsidRDefault="00326BD4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СОДЕРЖАНИЕ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rStyle w:val="23"/>
        </w:rPr>
      </w:pPr>
    </w:p>
    <w:p w:rsidR="00326BD4" w:rsidRPr="008E04E3" w:rsidRDefault="00326BD4" w:rsidP="00EF0446">
      <w:pPr>
        <w:pStyle w:val="a3"/>
        <w:tabs>
          <w:tab w:val="left" w:pos="8670"/>
        </w:tabs>
        <w:spacing w:line="276" w:lineRule="auto"/>
        <w:jc w:val="both"/>
        <w:rPr>
          <w:bCs/>
          <w:sz w:val="24"/>
          <w:szCs w:val="24"/>
        </w:rPr>
      </w:pPr>
      <w:r w:rsidRPr="008E04E3">
        <w:rPr>
          <w:rStyle w:val="23"/>
        </w:rPr>
        <w:t>Введение</w:t>
      </w:r>
      <w:r w:rsidRPr="008E04E3">
        <w:rPr>
          <w:bCs/>
          <w:sz w:val="24"/>
          <w:szCs w:val="24"/>
        </w:rPr>
        <w:t xml:space="preserve"> </w:t>
      </w:r>
      <w:r w:rsidR="00F4725A">
        <w:rPr>
          <w:bCs/>
          <w:sz w:val="24"/>
          <w:szCs w:val="24"/>
        </w:rPr>
        <w:tab/>
        <w:t>3</w:t>
      </w:r>
      <w:r w:rsidR="00D21CE8">
        <w:rPr>
          <w:bCs/>
          <w:sz w:val="24"/>
          <w:szCs w:val="24"/>
        </w:rPr>
        <w:tab/>
      </w:r>
    </w:p>
    <w:p w:rsidR="00326BD4" w:rsidRPr="008E04E3" w:rsidRDefault="00326BD4" w:rsidP="00EF0446">
      <w:pPr>
        <w:pStyle w:val="a3"/>
        <w:spacing w:line="276" w:lineRule="auto"/>
        <w:jc w:val="center"/>
        <w:rPr>
          <w:bCs/>
          <w:sz w:val="24"/>
          <w:szCs w:val="24"/>
        </w:rPr>
      </w:pPr>
    </w:p>
    <w:p w:rsidR="006B636C" w:rsidRPr="008E04E3" w:rsidRDefault="006B636C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bCs/>
          <w:sz w:val="24"/>
          <w:szCs w:val="24"/>
        </w:rPr>
        <w:t>Раздел 1. Аналитическая часть</w:t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  <w:t xml:space="preserve">   5</w:t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  <w:t xml:space="preserve">  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1.1. </w:t>
      </w:r>
      <w:r w:rsidR="006B636C" w:rsidRPr="008E04E3">
        <w:rPr>
          <w:sz w:val="24"/>
          <w:szCs w:val="24"/>
        </w:rPr>
        <w:t>Оценка образовательной деятельности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5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1.2. </w:t>
      </w:r>
      <w:r w:rsidR="006B636C" w:rsidRPr="008E04E3">
        <w:rPr>
          <w:sz w:val="24"/>
          <w:szCs w:val="24"/>
        </w:rPr>
        <w:t>Оценка системы управления ОО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                    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7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1.3. </w:t>
      </w:r>
      <w:r w:rsidR="006B636C" w:rsidRPr="008E04E3">
        <w:rPr>
          <w:sz w:val="24"/>
          <w:szCs w:val="24"/>
        </w:rPr>
        <w:t>Оценка содержания и качества подготовки обучающихся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          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9</w:t>
      </w:r>
      <w:r w:rsidR="00A66279" w:rsidRPr="008E04E3">
        <w:rPr>
          <w:sz w:val="24"/>
          <w:szCs w:val="24"/>
        </w:rPr>
        <w:tab/>
        <w:t xml:space="preserve">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1.4. </w:t>
      </w:r>
      <w:r w:rsidR="006B636C" w:rsidRPr="008E04E3">
        <w:rPr>
          <w:sz w:val="24"/>
          <w:szCs w:val="24"/>
        </w:rPr>
        <w:t>Оценка организации учебного процесса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                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1</w:t>
      </w:r>
      <w:r w:rsidR="00B02831">
        <w:rPr>
          <w:sz w:val="24"/>
          <w:szCs w:val="24"/>
        </w:rPr>
        <w:t>7</w:t>
      </w:r>
      <w:r w:rsidR="00A66279" w:rsidRPr="008E04E3">
        <w:rPr>
          <w:sz w:val="24"/>
          <w:szCs w:val="24"/>
        </w:rPr>
        <w:tab/>
        <w:t xml:space="preserve">  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1.5. </w:t>
      </w:r>
      <w:r w:rsidR="006B636C" w:rsidRPr="008E04E3">
        <w:rPr>
          <w:sz w:val="24"/>
          <w:szCs w:val="24"/>
        </w:rPr>
        <w:t>Оценка востребованности выпускников</w:t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  <w:t xml:space="preserve">  </w:t>
      </w:r>
      <w:r w:rsidR="00F4725A">
        <w:rPr>
          <w:sz w:val="24"/>
          <w:szCs w:val="24"/>
        </w:rPr>
        <w:t>1</w:t>
      </w:r>
      <w:r w:rsidR="00B02831">
        <w:rPr>
          <w:sz w:val="24"/>
          <w:szCs w:val="24"/>
        </w:rPr>
        <w:t>8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1.6. </w:t>
      </w:r>
      <w:r w:rsidR="006B636C" w:rsidRPr="008E04E3">
        <w:rPr>
          <w:sz w:val="24"/>
          <w:szCs w:val="24"/>
        </w:rPr>
        <w:t>Оценка качества кадрового обеспечения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1</w:t>
      </w:r>
      <w:r w:rsidR="00B02831">
        <w:rPr>
          <w:sz w:val="24"/>
          <w:szCs w:val="24"/>
        </w:rPr>
        <w:t>9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1.7. </w:t>
      </w:r>
      <w:r w:rsidR="006B636C" w:rsidRPr="008E04E3">
        <w:rPr>
          <w:sz w:val="24"/>
          <w:szCs w:val="24"/>
        </w:rPr>
        <w:t>Оценка учебно-методического обеспечения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</w:t>
      </w:r>
      <w:r w:rsidR="00F4725A">
        <w:rPr>
          <w:sz w:val="24"/>
          <w:szCs w:val="24"/>
        </w:rPr>
        <w:t>2</w:t>
      </w:r>
      <w:r w:rsidR="00B02831">
        <w:rPr>
          <w:sz w:val="24"/>
          <w:szCs w:val="24"/>
        </w:rPr>
        <w:t>3</w:t>
      </w:r>
      <w:r w:rsidR="00A66279" w:rsidRPr="008E04E3">
        <w:rPr>
          <w:sz w:val="24"/>
          <w:szCs w:val="24"/>
        </w:rPr>
        <w:t xml:space="preserve">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1.8. </w:t>
      </w:r>
      <w:r w:rsidR="006B636C" w:rsidRPr="008E04E3">
        <w:rPr>
          <w:sz w:val="24"/>
          <w:szCs w:val="24"/>
        </w:rPr>
        <w:t>Оценка библиотечно-информационного обеспечения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2</w:t>
      </w:r>
      <w:r w:rsidR="00B02831">
        <w:rPr>
          <w:sz w:val="24"/>
          <w:szCs w:val="24"/>
        </w:rPr>
        <w:t>4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1.9. </w:t>
      </w:r>
      <w:r w:rsidR="006B636C" w:rsidRPr="008E04E3">
        <w:rPr>
          <w:sz w:val="24"/>
          <w:szCs w:val="24"/>
        </w:rPr>
        <w:t>Оценка материально-технической базы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 </w:t>
      </w:r>
      <w:r w:rsidR="00F4725A">
        <w:rPr>
          <w:sz w:val="24"/>
          <w:szCs w:val="24"/>
        </w:rPr>
        <w:t>2</w:t>
      </w:r>
      <w:r w:rsidR="00B02831">
        <w:rPr>
          <w:sz w:val="24"/>
          <w:szCs w:val="24"/>
        </w:rPr>
        <w:t>5</w:t>
      </w:r>
    </w:p>
    <w:p w:rsidR="00326BD4" w:rsidRPr="008E04E3" w:rsidRDefault="006B636C" w:rsidP="00F4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0"/>
        </w:tabs>
        <w:spacing w:line="276" w:lineRule="auto"/>
        <w:rPr>
          <w:sz w:val="24"/>
          <w:szCs w:val="24"/>
        </w:rPr>
      </w:pPr>
      <w:r w:rsidRPr="008E04E3">
        <w:rPr>
          <w:spacing w:val="-2"/>
          <w:sz w:val="24"/>
          <w:szCs w:val="24"/>
        </w:rPr>
        <w:t>1.10.</w:t>
      </w:r>
      <w:r w:rsidRPr="008E04E3">
        <w:rPr>
          <w:sz w:val="24"/>
          <w:szCs w:val="24"/>
        </w:rPr>
        <w:tab/>
      </w:r>
      <w:r w:rsidRPr="008E04E3">
        <w:rPr>
          <w:spacing w:val="-9"/>
          <w:sz w:val="24"/>
          <w:szCs w:val="24"/>
        </w:rPr>
        <w:t>Оценка    функционирования    внутренней    системы    оценки    качества</w:t>
      </w:r>
      <w:r w:rsidR="00F4725A">
        <w:rPr>
          <w:spacing w:val="-9"/>
          <w:sz w:val="24"/>
          <w:szCs w:val="24"/>
        </w:rPr>
        <w:tab/>
        <w:t>2</w:t>
      </w:r>
      <w:r w:rsidR="00B02831">
        <w:rPr>
          <w:spacing w:val="-9"/>
          <w:sz w:val="24"/>
          <w:szCs w:val="24"/>
        </w:rPr>
        <w:t>6</w:t>
      </w:r>
      <w:r w:rsidRPr="008E04E3">
        <w:rPr>
          <w:spacing w:val="-9"/>
          <w:sz w:val="24"/>
          <w:szCs w:val="24"/>
        </w:rPr>
        <w:br/>
      </w:r>
      <w:r w:rsidRPr="008E04E3">
        <w:rPr>
          <w:sz w:val="24"/>
          <w:szCs w:val="24"/>
        </w:rPr>
        <w:t>образования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</w:p>
    <w:p w:rsidR="006B636C" w:rsidRPr="008E04E3" w:rsidRDefault="006B636C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  <w:r w:rsidRPr="008E04E3">
        <w:rPr>
          <w:bCs/>
          <w:spacing w:val="-1"/>
          <w:sz w:val="24"/>
          <w:szCs w:val="24"/>
        </w:rPr>
        <w:t>Раздел 2. Показатели деятельности ОУ</w:t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  <w:t xml:space="preserve">   </w:t>
      </w:r>
      <w:r w:rsidR="00B02831">
        <w:rPr>
          <w:bCs/>
          <w:spacing w:val="-1"/>
          <w:sz w:val="24"/>
          <w:szCs w:val="24"/>
        </w:rPr>
        <w:t>30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A12164" w:rsidRPr="008E04E3" w:rsidRDefault="00A12164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P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D21CE8" w:rsidRDefault="00D21CE8" w:rsidP="00F4725A">
      <w:pPr>
        <w:widowControl w:val="0"/>
        <w:spacing w:after="107"/>
        <w:rPr>
          <w:rStyle w:val="23"/>
          <w:rFonts w:eastAsiaTheme="minorEastAsia"/>
        </w:rPr>
      </w:pPr>
    </w:p>
    <w:p w:rsidR="00F4725A" w:rsidRDefault="00F4725A" w:rsidP="00F4725A">
      <w:pPr>
        <w:widowControl w:val="0"/>
        <w:spacing w:after="107"/>
        <w:rPr>
          <w:rFonts w:ascii="Times New Roman" w:hAnsi="Times New Roman" w:cs="Times New Roman"/>
          <w:b/>
          <w:sz w:val="24"/>
          <w:szCs w:val="24"/>
        </w:rPr>
      </w:pPr>
    </w:p>
    <w:p w:rsidR="00326BD4" w:rsidRPr="008E04E3" w:rsidRDefault="00326BD4" w:rsidP="000F036C">
      <w:pPr>
        <w:widowControl w:val="0"/>
        <w:spacing w:after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26BD4" w:rsidRPr="008E04E3" w:rsidRDefault="00326BD4" w:rsidP="008D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Аналитический отчет по результатам самообследования Муниципального бюджетного общеобразовательного</w:t>
      </w:r>
      <w:r w:rsidR="008A1BA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учреждения «Желябовская средняя общеобразовательная школа» составлен в соответствии с пунктом 2 статьи 29 Закона РФ «Об образовании в Российской Федерации» № 273-ФЗ от 29 декабря 2012 года и имеет своей целью обеспечение доступности и открытости информации о деятельности образовательной организации.</w:t>
      </w:r>
      <w:r w:rsidR="008D42EB" w:rsidRPr="008D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D4" w:rsidRPr="008E04E3" w:rsidRDefault="00326BD4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Самообследование МБОУ «Желябовская СОШ» проводилось по показателям, которые утверждены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 Отчёт по результатам самообследования МБОУ «Желябовская СОШ» был рассмотрен на 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педагогическом совете (протокол №1 от </w:t>
      </w:r>
      <w:r w:rsidR="00193611">
        <w:rPr>
          <w:rFonts w:ascii="Times New Roman" w:hAnsi="Times New Roman" w:cs="Times New Roman"/>
          <w:sz w:val="24"/>
          <w:szCs w:val="24"/>
        </w:rPr>
        <w:t>16</w:t>
      </w:r>
      <w:r w:rsidR="000F036C" w:rsidRPr="008E04E3">
        <w:rPr>
          <w:rFonts w:ascii="Times New Roman" w:hAnsi="Times New Roman" w:cs="Times New Roman"/>
          <w:sz w:val="24"/>
          <w:szCs w:val="24"/>
        </w:rPr>
        <w:t>.03.20</w:t>
      </w:r>
      <w:r w:rsidR="00193611">
        <w:rPr>
          <w:rFonts w:ascii="Times New Roman" w:hAnsi="Times New Roman" w:cs="Times New Roman"/>
          <w:sz w:val="24"/>
          <w:szCs w:val="24"/>
        </w:rPr>
        <w:t>20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), </w:t>
      </w:r>
      <w:r w:rsidRPr="008E04E3">
        <w:rPr>
          <w:rFonts w:ascii="Times New Roman" w:hAnsi="Times New Roman" w:cs="Times New Roman"/>
          <w:sz w:val="24"/>
          <w:szCs w:val="24"/>
        </w:rPr>
        <w:t xml:space="preserve">Совете школы и утвержден 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E04E3">
        <w:rPr>
          <w:rFonts w:ascii="Times New Roman" w:hAnsi="Times New Roman" w:cs="Times New Roman"/>
          <w:sz w:val="24"/>
          <w:szCs w:val="24"/>
        </w:rPr>
        <w:t>директор</w:t>
      </w:r>
      <w:r w:rsidR="000F036C" w:rsidRPr="008E04E3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 (приказ № 1</w:t>
      </w:r>
      <w:r w:rsidR="00BF6D81">
        <w:rPr>
          <w:rFonts w:ascii="Times New Roman" w:hAnsi="Times New Roman" w:cs="Times New Roman"/>
          <w:sz w:val="24"/>
          <w:szCs w:val="24"/>
        </w:rPr>
        <w:t>35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 от</w:t>
      </w:r>
      <w:r w:rsidR="00BF6D81">
        <w:rPr>
          <w:rFonts w:ascii="Times New Roman" w:hAnsi="Times New Roman" w:cs="Times New Roman"/>
          <w:sz w:val="24"/>
          <w:szCs w:val="24"/>
        </w:rPr>
        <w:t xml:space="preserve"> 27.03.2020 года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 )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8A1BA3" w:rsidRPr="008E04E3" w:rsidRDefault="008A1BA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D4" w:rsidRPr="008E04E3" w:rsidRDefault="00326BD4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Приоритетными на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правлениями работы школы в 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BF6D81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0F036C" w:rsidRPr="008E04E3" w:rsidRDefault="000F036C" w:rsidP="000F036C">
      <w:pPr>
        <w:pStyle w:val="210"/>
        <w:shd w:val="clear" w:color="auto" w:fill="auto"/>
        <w:tabs>
          <w:tab w:val="left" w:pos="1132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E04E3">
        <w:rPr>
          <w:sz w:val="24"/>
          <w:szCs w:val="24"/>
        </w:rPr>
        <w:t>- Повышение качества преподавания учебных дисциплин через совершенствование содержания образования, внедрения информационно-коммуникационных технологий и других приемов инновационных образовательных процессов.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Совершенствование процедуры мониторинга качества образования</w:t>
      </w:r>
    </w:p>
    <w:p w:rsidR="00C23FDF" w:rsidRPr="008E04E3" w:rsidRDefault="00C23FDF" w:rsidP="00C23FDF">
      <w:pPr>
        <w:pStyle w:val="210"/>
        <w:shd w:val="clear" w:color="auto" w:fill="auto"/>
        <w:tabs>
          <w:tab w:val="left" w:pos="1157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E04E3">
        <w:rPr>
          <w:sz w:val="24"/>
          <w:szCs w:val="24"/>
        </w:rPr>
        <w:t>- Активизация работы педагогического коллектива с учащимися, имеющими высокий уровень мотивации обучения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Индивидуализация обучения как способ формирования УУД младшего школьника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Совершенствование технологии современного урока и воспитательного мероприятия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8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Активизация работы, направленной на сохранение и укрепление здоровья учащихся, привитие им навыков здорового образа жизни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5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Развитие системы воспитания и дополнительного образования в учреждении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Формирование готовности педагогов к распространению педагогического опыта</w:t>
      </w:r>
      <w:r w:rsidR="00C23FDF" w:rsidRPr="008E04E3">
        <w:rPr>
          <w:rFonts w:ascii="Times New Roman" w:hAnsi="Times New Roman" w:cs="Times New Roman"/>
          <w:sz w:val="24"/>
          <w:szCs w:val="24"/>
        </w:rPr>
        <w:t>, создание банка методических идей и наработок учителей школы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Работа над повышением профессионального имиджа учителя и школы.</w:t>
      </w:r>
    </w:p>
    <w:p w:rsidR="00326BD4" w:rsidRPr="008E04E3" w:rsidRDefault="00326BD4" w:rsidP="00EF0446">
      <w:pPr>
        <w:spacing w:after="18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Style w:val="25"/>
          <w:rFonts w:eastAsiaTheme="minorEastAsia"/>
          <w:b/>
        </w:rPr>
        <w:t>Цель отчёта</w:t>
      </w:r>
      <w:r w:rsidRPr="008E04E3">
        <w:rPr>
          <w:rFonts w:ascii="Times New Roman" w:hAnsi="Times New Roman" w:cs="Times New Roman"/>
          <w:b/>
          <w:sz w:val="24"/>
          <w:szCs w:val="24"/>
        </w:rPr>
        <w:t>: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оценить деятельность </w:t>
      </w:r>
      <w:r w:rsidR="00C23FDF" w:rsidRPr="008E04E3">
        <w:rPr>
          <w:rFonts w:ascii="Times New Roman" w:hAnsi="Times New Roman" w:cs="Times New Roman"/>
          <w:sz w:val="24"/>
          <w:szCs w:val="24"/>
        </w:rPr>
        <w:t>МБОУ «Желябовская СОШ»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 в 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BF6D81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 году (качество образовательного процесса, качество образовательных результатов, качество условий реализации образовательных программ)</w:t>
      </w:r>
    </w:p>
    <w:p w:rsidR="00326BD4" w:rsidRPr="008E04E3" w:rsidRDefault="00326BD4" w:rsidP="00EF0446">
      <w:pPr>
        <w:spacing w:after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Style w:val="23"/>
          <w:rFonts w:eastAsiaTheme="minorEastAsia"/>
          <w:b/>
          <w:i/>
        </w:rPr>
        <w:t>Задачи самообследования: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</w:t>
      </w:r>
      <w:r w:rsidR="004F6586" w:rsidRPr="008E04E3">
        <w:rPr>
          <w:rFonts w:ascii="Times New Roman" w:hAnsi="Times New Roman" w:cs="Times New Roman"/>
          <w:sz w:val="24"/>
          <w:szCs w:val="24"/>
        </w:rPr>
        <w:t>;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 профессионализма и соответствие его современным требованиям;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Оценить результативность воспитательной работы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ОУ в соответствии с нормативным требованиями, требованиями ФГОС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 данными за предыдущие годы обучения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302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ОУ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326BD4" w:rsidRPr="008E04E3" w:rsidRDefault="00326BD4" w:rsidP="00EF04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Style w:val="23"/>
          <w:rFonts w:eastAsiaTheme="minorEastAsia"/>
          <w:b/>
          <w:i/>
        </w:rPr>
        <w:t>Способы и методы получения информации:</w:t>
      </w:r>
    </w:p>
    <w:p w:rsidR="00326BD4" w:rsidRPr="008E04E3" w:rsidRDefault="00326BD4" w:rsidP="00EF044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Экспертиза</w:t>
      </w:r>
    </w:p>
    <w:p w:rsidR="00020BD9" w:rsidRDefault="00326BD4" w:rsidP="00020BD9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C4EB2" w:rsidRPr="00020BD9" w:rsidRDefault="00326BD4" w:rsidP="00020BD9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BD9">
        <w:rPr>
          <w:rFonts w:ascii="Times New Roman" w:hAnsi="Times New Roman" w:cs="Times New Roman"/>
          <w:sz w:val="24"/>
          <w:szCs w:val="24"/>
        </w:rPr>
        <w:t>Опросы</w:t>
      </w:r>
    </w:p>
    <w:p w:rsidR="00C23FDF" w:rsidRPr="008E04E3" w:rsidRDefault="00C23FDF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8D42EB" w:rsidRDefault="008D42EB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8D42EB" w:rsidRDefault="008D42EB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>Раздел 1. Аналитическая часть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1.1. Оценка образовательной деятельности</w:t>
      </w:r>
    </w:p>
    <w:p w:rsidR="002526E1" w:rsidRPr="008E04E3" w:rsidRDefault="002526E1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2526E1" w:rsidRPr="008E04E3" w:rsidRDefault="002526E1" w:rsidP="00EF044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Fonts w:ascii="Times New Roman" w:hAnsi="Times New Roman" w:cs="Times New Roman"/>
          <w:b/>
          <w:i/>
          <w:sz w:val="24"/>
          <w:szCs w:val="24"/>
        </w:rPr>
        <w:t>Общие сведения об учреждении:</w:t>
      </w:r>
    </w:p>
    <w:tbl>
      <w:tblPr>
        <w:tblW w:w="10104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9"/>
        <w:gridCol w:w="4925"/>
      </w:tblGrid>
      <w:tr w:rsidR="002526E1" w:rsidRPr="008E04E3" w:rsidTr="00020BD9">
        <w:trPr>
          <w:trHeight w:hRule="exact" w:val="137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Полное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наименование образовательной</w:t>
            </w:r>
            <w:r w:rsidRPr="008E04E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1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Муниципальное бюджетное</w:t>
            </w:r>
            <w:r w:rsidRPr="008E04E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общеобразовательное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8E04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«Желябовская средняя</w:t>
            </w:r>
            <w:r w:rsidRPr="008E04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школа»</w:t>
            </w:r>
          </w:p>
        </w:tc>
      </w:tr>
      <w:tr w:rsidR="002526E1" w:rsidRPr="008E04E3" w:rsidTr="00020BD9">
        <w:trPr>
          <w:trHeight w:hRule="exact" w:val="77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Сокращенное наименование</w:t>
            </w:r>
            <w:r w:rsidRPr="008E04E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МБОУ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«Желябовская СОШ»</w:t>
            </w:r>
          </w:p>
        </w:tc>
      </w:tr>
      <w:tr w:rsidR="002526E1" w:rsidRPr="008E04E3" w:rsidTr="00020BD9">
        <w:trPr>
          <w:trHeight w:hRule="exact" w:val="35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 о лицензии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F75723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Лицензия № 0406 от 29 июня 2016 года</w:t>
            </w:r>
          </w:p>
        </w:tc>
      </w:tr>
      <w:tr w:rsidR="002526E1" w:rsidRPr="008E04E3" w:rsidTr="00020BD9">
        <w:trPr>
          <w:trHeight w:hRule="exact" w:val="77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="00F75723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 государственной аккредитации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F75723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Свидетельство о государственной аккредитации № 0131 от 14 апреля 2017 года</w:t>
            </w:r>
          </w:p>
        </w:tc>
      </w:tr>
      <w:tr w:rsidR="002526E1" w:rsidRPr="008E04E3" w:rsidTr="00020BD9">
        <w:trPr>
          <w:trHeight w:hRule="exact" w:val="231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реорганизации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E04E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переименовании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последние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постановления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8E04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Нижнегорского района, Республики Крым № 25 от 22.01.2015 г. Переименовано в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Муниципальное бюджетное</w:t>
            </w:r>
            <w:r w:rsidRPr="008E04E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общеобразовательное</w:t>
            </w:r>
            <w:r w:rsidR="00CC4EB2"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8E04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«Желябовская средняя</w:t>
            </w:r>
            <w:r w:rsidRPr="008E04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школа»</w:t>
            </w:r>
          </w:p>
        </w:tc>
      </w:tr>
      <w:tr w:rsidR="002526E1" w:rsidRPr="008E04E3" w:rsidTr="00CC4EB2">
        <w:trPr>
          <w:trHeight w:hRule="exact" w:val="73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Учредитель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Нижнегорского района Республики Крым</w:t>
            </w:r>
          </w:p>
        </w:tc>
      </w:tr>
      <w:tr w:rsidR="002526E1" w:rsidRPr="008E04E3" w:rsidTr="00CC4EB2">
        <w:trPr>
          <w:trHeight w:hRule="exact" w:val="67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C23FDF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структурных</w:t>
            </w:r>
            <w:r w:rsidR="002526E1"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подразделений,</w:t>
            </w:r>
            <w:r w:rsidR="002526E1" w:rsidRPr="008E04E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филиалов и</w:t>
            </w:r>
            <w:r w:rsidR="002526E1"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="002526E1"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нет</w:t>
            </w:r>
          </w:p>
        </w:tc>
      </w:tr>
      <w:tr w:rsidR="002526E1" w:rsidRPr="008E04E3" w:rsidTr="00020BD9">
        <w:trPr>
          <w:trHeight w:hRule="exact" w:val="10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Местонахождение образовательной</w:t>
            </w:r>
            <w:r w:rsidRPr="008E04E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филиалов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наличии)</w:t>
            </w:r>
            <w:r w:rsidRPr="008E04E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(юридический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297140, Россия, Республика   Крым,    Нижнегорский район,</w:t>
            </w:r>
          </w:p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с. Желябовка, ул. Школьная дом 18</w:t>
            </w:r>
          </w:p>
        </w:tc>
      </w:tr>
      <w:tr w:rsidR="002526E1" w:rsidRPr="008E04E3" w:rsidTr="00C23FDF">
        <w:trPr>
          <w:trHeight w:hRule="exact" w:val="108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Адреса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осуществления</w:t>
            </w:r>
            <w:r w:rsidRPr="008E04E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8E04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(фактические адреса)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297140, Россия, Республика Крым, Нижнегорский район, с. Желябовка,</w:t>
            </w:r>
          </w:p>
          <w:p w:rsidR="002526E1" w:rsidRPr="008E04E3" w:rsidRDefault="002526E1" w:rsidP="00C23FDF">
            <w:pPr>
              <w:pStyle w:val="TableParagraph"/>
              <w:spacing w:line="276" w:lineRule="auto"/>
              <w:ind w:left="207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 дом 18</w:t>
            </w:r>
          </w:p>
        </w:tc>
      </w:tr>
      <w:tr w:rsidR="002526E1" w:rsidRPr="008E04E3" w:rsidTr="00C23FDF">
        <w:trPr>
          <w:trHeight w:hRule="exact" w:val="4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 электронной почты организации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6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z w:val="24"/>
                <w:szCs w:val="24"/>
              </w:rPr>
              <w:t>zhelybovka.os@mail.ru</w:t>
            </w:r>
          </w:p>
        </w:tc>
      </w:tr>
      <w:tr w:rsidR="002526E1" w:rsidRPr="008E04E3" w:rsidTr="00C23FDF">
        <w:trPr>
          <w:trHeight w:hRule="exact" w:val="43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C23FDF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Адрес официального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сайта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9566EE" w:rsidP="00C23FDF">
            <w:pPr>
              <w:pStyle w:val="TableParagraph"/>
              <w:spacing w:line="276" w:lineRule="auto"/>
              <w:ind w:left="207" w:right="6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zhelyabovka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os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siteedu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</w:p>
        </w:tc>
      </w:tr>
    </w:tbl>
    <w:p w:rsidR="00D21CE8" w:rsidRDefault="00D21CE8" w:rsidP="00EF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723" w:rsidRPr="008E04E3" w:rsidRDefault="00F75723" w:rsidP="00EF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Целью деятельности учреждения является формирование общей культуры личности обучающихся на основе усвоения обязательного минимума содержания основных общеобразовательных программ начального общего, основного общего и среднего (полного) общего образования, их адаптация к жизни в обществе, создание основ для осознанного выбора и последующего освоения профессиональных образовательных про грамм, воспитание гражданственности, трудолюбия, уважения к правам и свободам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 xml:space="preserve">человека, любви к окружающей природе, </w:t>
      </w:r>
      <w:r w:rsidR="009A1119">
        <w:rPr>
          <w:rFonts w:ascii="Times New Roman" w:hAnsi="Times New Roman" w:cs="Times New Roman"/>
          <w:sz w:val="24"/>
          <w:szCs w:val="24"/>
        </w:rPr>
        <w:t>р</w:t>
      </w:r>
      <w:r w:rsidRPr="008E04E3">
        <w:rPr>
          <w:rFonts w:ascii="Times New Roman" w:hAnsi="Times New Roman" w:cs="Times New Roman"/>
          <w:sz w:val="24"/>
          <w:szCs w:val="24"/>
        </w:rPr>
        <w:t>одине, семье, формирование здорового образа жизни, создание условий для развития и воспитания личности Школьника в соответствии с требованиями федеральных государственных образовательных стандартов общего образования.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Для достижения данной цели коллективом поставлены следующие задачи: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Достижение эффективности и высокого качества образования: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модернизировать структуру и содержание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внедрение новых образовательных стандартов;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апробировать модель системы оценки качества образования и повысить результаты внешних экспертных оценок на всех ступенях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усовершенствовать и внедрить новые образовательные технологии.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Развитие профессиональной компетенции педагогов школы: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систему кадрового обеспечения в школе;</w:t>
      </w:r>
    </w:p>
    <w:p w:rsidR="00F75723" w:rsidRPr="008E04E3" w:rsidRDefault="008E04E3" w:rsidP="008E04E3">
      <w:pPr>
        <w:widowControl w:val="0"/>
        <w:tabs>
          <w:tab w:val="left" w:pos="2268"/>
          <w:tab w:val="left" w:pos="8094"/>
        </w:tabs>
        <w:spacing w:after="0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совершенствовать работу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F75723" w:rsidRPr="008E04E3" w:rsidRDefault="00F75723" w:rsidP="00EF0446">
      <w:pPr>
        <w:ind w:left="22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обеспечить условия для формирования у педагогов нового мотивационно-целевого видения собственной деятельности.</w:t>
      </w:r>
    </w:p>
    <w:p w:rsidR="00F75723" w:rsidRPr="008E04E3" w:rsidRDefault="00F75723" w:rsidP="009A1119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расширить спектр дополнительных образовательных услуг;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внедрить формы дистанционного обучения;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единое визуально-информационное пространство школы;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обеспечить сетевое взаимодействие с различными образовательными институтами.</w:t>
      </w:r>
    </w:p>
    <w:p w:rsidR="00F75723" w:rsidRPr="008E04E3" w:rsidRDefault="00F75723" w:rsidP="009A1119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Создание безопасной здоровьесберегающей образовательной среды: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комфортную и безопасную среду в образовательном учреждении;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совершенствовать работу системы социально-психологического сопровождения образовательного процесса на всех уровнях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продолжить внедрение здоровьесберегающих образовательных технологий;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расширение возможностей занятий спортом.</w:t>
      </w:r>
    </w:p>
    <w:p w:rsidR="003737A5" w:rsidRPr="008E04E3" w:rsidRDefault="00F75723" w:rsidP="009A1119">
      <w:pPr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 </w:t>
      </w:r>
      <w:r w:rsidR="008E04E3">
        <w:rPr>
          <w:rFonts w:ascii="Times New Roman" w:hAnsi="Times New Roman" w:cs="Times New Roman"/>
          <w:sz w:val="24"/>
          <w:szCs w:val="24"/>
        </w:rPr>
        <w:t>эффективных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механизмов управления, финансирования и ресурсного обеспечения образовательного учреждения:</w:t>
      </w:r>
    </w:p>
    <w:p w:rsidR="003737A5" w:rsidRPr="008E04E3" w:rsidRDefault="003737A5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-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школы;</w:t>
      </w:r>
    </w:p>
    <w:p w:rsidR="003737A5" w:rsidRPr="008E04E3" w:rsidRDefault="003737A5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- </w:t>
      </w:r>
      <w:r w:rsidR="00F75723" w:rsidRPr="008E04E3">
        <w:rPr>
          <w:rFonts w:ascii="Times New Roman" w:hAnsi="Times New Roman" w:cs="Times New Roman"/>
          <w:sz w:val="24"/>
          <w:szCs w:val="24"/>
        </w:rPr>
        <w:t>повысить роль ученического самоуправления;</w:t>
      </w:r>
    </w:p>
    <w:p w:rsidR="00F75723" w:rsidRPr="008E04E3" w:rsidRDefault="008E04E3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7A5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создать условия для открытости школы в информационном пространстве.</w:t>
      </w:r>
    </w:p>
    <w:p w:rsidR="00F75723" w:rsidRPr="008E04E3" w:rsidRDefault="00F75723" w:rsidP="00EF0446">
      <w:pPr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демократизация (сотрудничество педагогов и учеников, учащихся друг с другом, педагогов и родителей);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гуманизация (личностно-ориентированная педагогика, направленная на удовлетворение образовательных потребностей учащихся, их родителей, на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>выявление и развитие способностей каждого ученика, и одновременно обеспечивающая базовый стандарт образования);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индивидуализация (создание индивидуальной образовательной программы для каждого школьника);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оптимизация процесса реального развития детей через интеграцию общего и дополнительного образования.</w:t>
      </w:r>
    </w:p>
    <w:p w:rsidR="00CC4EB2" w:rsidRPr="008E04E3" w:rsidRDefault="00CC4EB2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F75723" w:rsidRPr="008E04E3" w:rsidRDefault="00F75723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1.2. Оценка системы управления ОО</w:t>
      </w:r>
    </w:p>
    <w:p w:rsidR="008710CD" w:rsidRPr="008E04E3" w:rsidRDefault="008710CD" w:rsidP="008E0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«Желябовская средняя общеобразовательная школа»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Крым, решениями вышестоящих органов, осуществляющих управление в области образования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,  Уставом школы, утвержденным </w:t>
      </w:r>
      <w:r w:rsidRPr="008E04E3">
        <w:rPr>
          <w:rFonts w:ascii="Times New Roman" w:hAnsi="Times New Roman" w:cs="Times New Roman"/>
          <w:sz w:val="24"/>
          <w:szCs w:val="24"/>
        </w:rPr>
        <w:t>20.12.2016 года администрацией Нижнегорского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района Республики Крым</w:t>
      </w:r>
      <w:r w:rsidR="00042BF2" w:rsidRPr="008E04E3">
        <w:rPr>
          <w:rFonts w:ascii="Times New Roman" w:hAnsi="Times New Roman" w:cs="Times New Roman"/>
          <w:sz w:val="24"/>
          <w:szCs w:val="24"/>
        </w:rPr>
        <w:t>, локальными актами школы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F75723" w:rsidRDefault="00F75723" w:rsidP="008E04E3">
      <w:pPr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710CD" w:rsidRPr="008E04E3">
        <w:rPr>
          <w:rFonts w:ascii="Times New Roman" w:hAnsi="Times New Roman" w:cs="Times New Roman"/>
          <w:sz w:val="24"/>
          <w:szCs w:val="24"/>
        </w:rPr>
        <w:t>Б</w:t>
      </w:r>
      <w:r w:rsidRPr="008E04E3">
        <w:rPr>
          <w:rFonts w:ascii="Times New Roman" w:hAnsi="Times New Roman" w:cs="Times New Roman"/>
          <w:sz w:val="24"/>
          <w:szCs w:val="24"/>
        </w:rPr>
        <w:t>МОУ</w:t>
      </w:r>
      <w:r w:rsidR="008710CD" w:rsidRPr="008E04E3">
        <w:rPr>
          <w:rFonts w:ascii="Times New Roman" w:hAnsi="Times New Roman" w:cs="Times New Roman"/>
          <w:sz w:val="24"/>
          <w:szCs w:val="24"/>
        </w:rPr>
        <w:t xml:space="preserve"> «Желябовская СОШ»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федеральными законами, законами и иными нормативными правовыми актами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администрацией Нижнегорского района Республики Крым </w:t>
      </w:r>
      <w:r w:rsidRPr="008E04E3">
        <w:rPr>
          <w:rFonts w:ascii="Times New Roman" w:hAnsi="Times New Roman" w:cs="Times New Roman"/>
          <w:sz w:val="24"/>
          <w:szCs w:val="24"/>
        </w:rPr>
        <w:t>и Уставом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04E3">
        <w:rPr>
          <w:rFonts w:ascii="Times New Roman" w:hAnsi="Times New Roman" w:cs="Times New Roman"/>
          <w:sz w:val="24"/>
          <w:szCs w:val="24"/>
        </w:rPr>
        <w:t xml:space="preserve">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31FCF" w:rsidRPr="00231FCF" w:rsidRDefault="00231FCF" w:rsidP="00231FCF">
      <w:pPr>
        <w:pStyle w:val="a3"/>
        <w:spacing w:line="276" w:lineRule="auto"/>
        <w:ind w:firstLine="220"/>
        <w:jc w:val="both"/>
        <w:rPr>
          <w:sz w:val="24"/>
          <w:szCs w:val="24"/>
        </w:rPr>
      </w:pPr>
      <w:r w:rsidRPr="00231FCF">
        <w:rPr>
          <w:sz w:val="24"/>
          <w:szCs w:val="24"/>
        </w:rPr>
        <w:t xml:space="preserve">Для организации эффективного управления администрация использует в работе различные нормативные документы: устав, локальные акты, образовательную программу, учебные планы и другие документы, определяющие цели и задачи деятельности школы. Деятельность осуществляется на основе государственно -общественного характера </w:t>
      </w:r>
    </w:p>
    <w:p w:rsidR="00231FCF" w:rsidRPr="00231FCF" w:rsidRDefault="00231FCF" w:rsidP="00231FCF">
      <w:pPr>
        <w:pStyle w:val="a3"/>
        <w:spacing w:line="276" w:lineRule="auto"/>
        <w:jc w:val="both"/>
        <w:rPr>
          <w:sz w:val="24"/>
          <w:szCs w:val="24"/>
        </w:rPr>
      </w:pPr>
      <w:r w:rsidRPr="00231FCF">
        <w:rPr>
          <w:sz w:val="24"/>
          <w:szCs w:val="24"/>
        </w:rPr>
        <w:t xml:space="preserve">управления и сотрудничества педагогического, ученического и родительского </w:t>
      </w:r>
    </w:p>
    <w:p w:rsidR="00231FCF" w:rsidRPr="00231FCF" w:rsidRDefault="00231FCF" w:rsidP="00231FCF">
      <w:pPr>
        <w:pStyle w:val="a3"/>
        <w:spacing w:line="276" w:lineRule="auto"/>
        <w:jc w:val="both"/>
        <w:rPr>
          <w:sz w:val="24"/>
          <w:szCs w:val="24"/>
        </w:rPr>
      </w:pPr>
      <w:r w:rsidRPr="00231FCF">
        <w:rPr>
          <w:sz w:val="24"/>
          <w:szCs w:val="24"/>
        </w:rPr>
        <w:t>коллективов.</w:t>
      </w:r>
    </w:p>
    <w:p w:rsidR="00F75723" w:rsidRDefault="00F75723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Управленческая деятельность в условиях развития школы реализуется через эффективное воздействие на участников образовательного процесса путем научно</w:t>
      </w:r>
      <w:r w:rsidRPr="008E04E3">
        <w:rPr>
          <w:rFonts w:ascii="Times New Roman" w:hAnsi="Times New Roman" w:cs="Times New Roman"/>
          <w:sz w:val="24"/>
          <w:szCs w:val="24"/>
        </w:rPr>
        <w:softHyphen/>
        <w:t>обоснованного планирования, организации и контроля их деятельности, позволяющее добиваться реальных и социально значимых образовательных целей. Школа как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образовательное учреждение является социальным институтом, призванным ставить и решать стратегические задачи, связанные с созданием условий для повышения качества образовательных услуг.</w:t>
      </w: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E77EC0" w:rsidP="00231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C969CD" w:rsidP="00231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-14605</wp:posOffset>
                </wp:positionV>
                <wp:extent cx="1441450" cy="565150"/>
                <wp:effectExtent l="6350" t="6350" r="9525" b="9525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E77EC0" w:rsidRDefault="00B02831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9.95pt;margin-top:-1.15pt;width:113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">
                <v:textbox>
                  <w:txbxContent>
                    <w:p w:rsidR="00B02831" w:rsidRPr="00E77EC0" w:rsidRDefault="00B02831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77EC0" w:rsidRDefault="00C969CD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222250</wp:posOffset>
                </wp:positionV>
                <wp:extent cx="0" cy="521970"/>
                <wp:effectExtent l="60325" t="19050" r="53975" b="2095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0.45pt;margin-top:17.5pt;width:0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snNg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E77EC0" w:rsidRDefault="00E77EC0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C969CD" w:rsidP="00E77EC0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86995</wp:posOffset>
                </wp:positionV>
                <wp:extent cx="1339850" cy="558800"/>
                <wp:effectExtent l="12700" t="7620" r="9525" b="508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E77EC0" w:rsidRDefault="00B02831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67.95pt;margin-top:6.85pt;width:105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">
                <v:textbox>
                  <w:txbxContent>
                    <w:p w:rsidR="00B02831" w:rsidRPr="00E77EC0" w:rsidRDefault="00B02831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86995</wp:posOffset>
                </wp:positionV>
                <wp:extent cx="1339850" cy="558800"/>
                <wp:effectExtent l="6350" t="7620" r="6350" b="508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E77EC0" w:rsidRDefault="00B02831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5.95pt;margin-top:6.85pt;width:105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">
                <v:textbox>
                  <w:txbxContent>
                    <w:p w:rsidR="00B02831" w:rsidRPr="00E77EC0" w:rsidRDefault="00B02831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55245</wp:posOffset>
                </wp:positionV>
                <wp:extent cx="1339850" cy="558800"/>
                <wp:effectExtent l="9525" t="13970" r="12700" b="825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E77EC0" w:rsidRDefault="00B02831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7.45pt;margin-top:4.35pt;width:105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">
                <v:textbox>
                  <w:txbxContent>
                    <w:p w:rsidR="00B02831" w:rsidRPr="00E77EC0" w:rsidRDefault="00B02831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77EC0" w:rsidRPr="008E04E3" w:rsidRDefault="00C969CD" w:rsidP="00E77EC0">
      <w:pPr>
        <w:ind w:left="2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317500</wp:posOffset>
                </wp:positionV>
                <wp:extent cx="768350" cy="201930"/>
                <wp:effectExtent l="31750" t="61595" r="28575" b="60325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2.95pt;margin-top:25pt;width:60.5pt;height:15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317500</wp:posOffset>
                </wp:positionV>
                <wp:extent cx="19050" cy="576580"/>
                <wp:effectExtent l="57150" t="23495" r="57150" b="19050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3.45pt;margin-top:25pt;width:1.5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v4OgIAAIQ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55880</wp:posOffset>
                </wp:positionV>
                <wp:extent cx="539750" cy="19050"/>
                <wp:effectExtent l="19050" t="57150" r="22225" b="571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3.45pt;margin-top:4.4pt;width:42.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24130</wp:posOffset>
                </wp:positionV>
                <wp:extent cx="444500" cy="0"/>
                <wp:effectExtent l="15875" t="53975" r="15875" b="6032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2.95pt;margin-top:1.9pt;width: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PnNgIAAIA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">
                <v:stroke startarrow="block" endarrow="block"/>
              </v:shape>
            </w:pict>
          </mc:Fallback>
        </mc:AlternateContent>
      </w:r>
    </w:p>
    <w:p w:rsidR="00E77EC0" w:rsidRDefault="00C969CD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241300</wp:posOffset>
                </wp:positionV>
                <wp:extent cx="1212850" cy="819150"/>
                <wp:effectExtent l="9525" t="9525" r="6350" b="952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F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Технический персонал, табель учета рабочего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F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времени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355.95pt;margin-top:19pt;width:95.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F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Технический персонал, табель учета рабочего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01F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времени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317500</wp:posOffset>
                </wp:positionV>
                <wp:extent cx="1212850" cy="577850"/>
                <wp:effectExtent l="9525" t="9525" r="6350" b="1270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-25.05pt;margin-top:25pt;width:95.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 учителей-предметников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25400</wp:posOffset>
                </wp:positionV>
                <wp:extent cx="958850" cy="215900"/>
                <wp:effectExtent l="28575" t="60325" r="31750" b="5715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4.95pt;margin-top:2pt;width:75.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Z4OgIAAIU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241300</wp:posOffset>
                </wp:positionV>
                <wp:extent cx="1143000" cy="577850"/>
                <wp:effectExtent l="12700" t="9525" r="6350" b="1270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239.95pt;margin-top:19pt;width:90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190500</wp:posOffset>
                </wp:positionV>
                <wp:extent cx="1212850" cy="577850"/>
                <wp:effectExtent l="9525" t="6350" r="6350" b="63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8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99.45pt;margin-top:15pt;width:95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8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C969CD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141605</wp:posOffset>
                </wp:positionV>
                <wp:extent cx="368300" cy="6350"/>
                <wp:effectExtent l="22225" t="47625" r="9525" b="603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70.45pt;margin-top:11.15pt;width:29pt;height: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217805</wp:posOffset>
                </wp:positionV>
                <wp:extent cx="330200" cy="0"/>
                <wp:effectExtent l="12700" t="57150" r="19050" b="5715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9.95pt;margin-top:17.15pt;width:2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3T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268605</wp:posOffset>
                </wp:positionV>
                <wp:extent cx="1206500" cy="577850"/>
                <wp:effectExtent l="6350" t="12700" r="6350" b="952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left:0;text-align:left;margin-left:159.95pt;margin-top:21.15pt;width:9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C969CD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111125</wp:posOffset>
                </wp:positionV>
                <wp:extent cx="641350" cy="1162050"/>
                <wp:effectExtent l="60325" t="12700" r="12700" b="4445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9.95pt;margin-top:8.75pt;width:50.5pt;height:91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cmQA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111125</wp:posOffset>
                </wp:positionV>
                <wp:extent cx="800100" cy="1758950"/>
                <wp:effectExtent l="57150" t="12700" r="9525" b="3810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75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7.45pt;margin-top:8.75pt;width:63pt;height:138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111125</wp:posOffset>
                </wp:positionV>
                <wp:extent cx="133350" cy="1308100"/>
                <wp:effectExtent l="53975" t="12700" r="12700" b="2222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30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7.95pt;margin-top:8.75pt;width:10.5pt;height:10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16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111125</wp:posOffset>
                </wp:positionV>
                <wp:extent cx="457200" cy="508000"/>
                <wp:effectExtent l="50800" t="12700" r="6350" b="508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0.45pt;margin-top:8.75pt;width:36pt;height:40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E77EC0" w:rsidRDefault="00C969CD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11430</wp:posOffset>
                </wp:positionV>
                <wp:extent cx="1155700" cy="501650"/>
                <wp:effectExtent l="9525" t="12700" r="6350" b="952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D21CE8" w:rsidRDefault="00B02831" w:rsidP="001E1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C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ВСОКО,  МСОКО</w:t>
                            </w:r>
                            <w:r w:rsidRPr="00D21C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ИМАЦ</w:t>
                            </w:r>
                          </w:p>
                          <w:p w:rsidR="00B02831" w:rsidRPr="002B7B69" w:rsidRDefault="00B02831" w:rsidP="001E1E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2831" w:rsidRPr="002B7B69" w:rsidRDefault="00B02831" w:rsidP="002B7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left:0;text-align:left;margin-left:-20.55pt;margin-top:.9pt;width:91pt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">
                <v:textbox>
                  <w:txbxContent>
                    <w:p w:rsidR="00B02831" w:rsidRPr="00D21CE8" w:rsidRDefault="00B02831" w:rsidP="001E1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C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ВСОКО,  МСОКО</w:t>
                      </w:r>
                      <w:r w:rsidRPr="00D21C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ИМАЦ</w:t>
                      </w:r>
                    </w:p>
                    <w:p w:rsidR="00B02831" w:rsidRPr="002B7B69" w:rsidRDefault="00B02831" w:rsidP="001E1E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2831" w:rsidRPr="002B7B69" w:rsidRDefault="00B02831" w:rsidP="002B7B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11430</wp:posOffset>
                </wp:positionV>
                <wp:extent cx="2247900" cy="355600"/>
                <wp:effectExtent l="12700" t="12700" r="25400" b="6032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4.95pt;margin-top:.9pt;width:177pt;height:2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189230</wp:posOffset>
                </wp:positionV>
                <wp:extent cx="679450" cy="101600"/>
                <wp:effectExtent l="12700" t="9525" r="22225" b="6032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95pt;margin-top:14.9pt;width:53.5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RCOgIAAGM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189230</wp:posOffset>
                </wp:positionV>
                <wp:extent cx="31750" cy="971550"/>
                <wp:effectExtent l="22225" t="9525" r="60325" b="190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2.45pt;margin-top:14.9pt;width:2.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189230</wp:posOffset>
                </wp:positionV>
                <wp:extent cx="431800" cy="177800"/>
                <wp:effectExtent l="31750" t="9525" r="12700" b="6032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7.95pt;margin-top:14.9pt;width:34pt;height:1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290830</wp:posOffset>
                </wp:positionV>
                <wp:extent cx="1600200" cy="723900"/>
                <wp:effectExtent l="12700" t="6350" r="6350" b="1270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239.95pt;margin-top:22.9pt;width:126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C969CD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311785</wp:posOffset>
                </wp:positionV>
                <wp:extent cx="1390650" cy="857250"/>
                <wp:effectExtent l="12700" t="12700" r="6350" b="635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1E1E18" w:rsidRDefault="00B02831" w:rsidP="00101FFB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1FFB">
                              <w:t>Тарификация, табель учета рабочего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FFB">
                              <w:t>времени, расписание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FFB">
                              <w:t>уроков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7" style="position:absolute;left:0;text-align:left;margin-left:-49.55pt;margin-top:24.55pt;width:109.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">
                <v:textbox>
                  <w:txbxContent>
                    <w:p w:rsidR="00B02831" w:rsidRPr="001E1E18" w:rsidRDefault="00B02831" w:rsidP="00101FFB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1FFB">
                        <w:t>Тарификация, табель учета рабочего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1FFB">
                        <w:t>времени, расписание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1FFB">
                        <w:t>уроков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38735</wp:posOffset>
                </wp:positionV>
                <wp:extent cx="1377950" cy="869950"/>
                <wp:effectExtent l="12700" t="6350" r="9525" b="952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2B7B69" w:rsidRDefault="00B02831" w:rsidP="002B7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Органы ученического самоуправления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8" style="position:absolute;left:0;text-align:left;margin-left:376.45pt;margin-top:3.05pt;width:108.5pt;height:6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">
                <v:textbox>
                  <w:txbxContent>
                    <w:p w:rsidR="00B02831" w:rsidRPr="002B7B69" w:rsidRDefault="00B02831" w:rsidP="002B7B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Органы ученического самоуправления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38735</wp:posOffset>
                </wp:positionV>
                <wp:extent cx="1212850" cy="577850"/>
                <wp:effectExtent l="6350" t="6350" r="9525" b="63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9" style="position:absolute;left:0;text-align:left;margin-left:132.95pt;margin-top:3.05pt;width:95.5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Классные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E77EC0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C969CD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105410</wp:posOffset>
                </wp:positionV>
                <wp:extent cx="1301750" cy="717550"/>
                <wp:effectExtent l="12700" t="6350" r="9525" b="952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F62DD6" w:rsidRDefault="00B02831" w:rsidP="00F6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Аттестация педагогических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0" style="position:absolute;left:0;text-align:left;margin-left:74.95pt;margin-top:8.3pt;width:102.5pt;height:5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">
                <v:textbox>
                  <w:txbxContent>
                    <w:p w:rsidR="00B02831" w:rsidRPr="00F62DD6" w:rsidRDefault="00B02831" w:rsidP="00F6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Аттестация педагогических кадров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175260</wp:posOffset>
                </wp:positionV>
                <wp:extent cx="1212850" cy="577850"/>
                <wp:effectExtent l="6350" t="9525" r="9525" b="127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7B08AF" w:rsidRDefault="00B02831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Внеурочная деятельность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1" style="position:absolute;left:0;text-align:left;margin-left:189.95pt;margin-top:13.8pt;width:95.5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">
                <v:textbox>
                  <w:txbxContent>
                    <w:p w:rsidR="00B02831" w:rsidRPr="007B08AF" w:rsidRDefault="00B02831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Внеурочная деятельность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C969CD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227965</wp:posOffset>
                </wp:positionV>
                <wp:extent cx="1346200" cy="825500"/>
                <wp:effectExtent l="6350" t="9525" r="9525" b="1270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831" w:rsidRPr="00F62DD6" w:rsidRDefault="00B02831" w:rsidP="00F6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Курсовая переподготовка педкадров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2" style="position:absolute;left:0;text-align:left;margin-left:-42.55pt;margin-top:17.95pt;width:106pt;height: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">
                <v:textbox>
                  <w:txbxContent>
                    <w:p w:rsidR="00B02831" w:rsidRPr="00F62DD6" w:rsidRDefault="00B02831" w:rsidP="00F6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Курсовая переподготовка педкадров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Общественный Родительский комитет, Совет </w:t>
      </w:r>
      <w:r w:rsidR="00E77EC0">
        <w:rPr>
          <w:rFonts w:ascii="Times New Roman" w:hAnsi="Times New Roman" w:cs="Times New Roman"/>
          <w:sz w:val="24"/>
          <w:szCs w:val="24"/>
        </w:rPr>
        <w:t>обучающихся</w:t>
      </w:r>
      <w:r w:rsidRPr="008E04E3">
        <w:rPr>
          <w:rFonts w:ascii="Times New Roman" w:hAnsi="Times New Roman" w:cs="Times New Roman"/>
          <w:sz w:val="24"/>
          <w:szCs w:val="24"/>
        </w:rPr>
        <w:t>, Обще</w:t>
      </w:r>
      <w:r w:rsidR="00E77EC0">
        <w:rPr>
          <w:rFonts w:ascii="Times New Roman" w:hAnsi="Times New Roman" w:cs="Times New Roman"/>
          <w:sz w:val="24"/>
          <w:szCs w:val="24"/>
        </w:rPr>
        <w:t>е собрание трудового коллектива</w:t>
      </w:r>
      <w:r w:rsidRPr="008E04E3">
        <w:rPr>
          <w:rFonts w:ascii="Times New Roman" w:hAnsi="Times New Roman" w:cs="Times New Roman"/>
          <w:sz w:val="24"/>
          <w:szCs w:val="24"/>
        </w:rPr>
        <w:t>. В школе действует методическая служба, работа которой направлена на совершенствование профессионального мастерства педагогов. Методическая служба учреждения представлена методическим советом и методическими объединениями. Методический совет обеспечивает организацию, координацию и коррекцию методической, опытно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-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эк</w:t>
      </w:r>
      <w:r w:rsidR="00042BF2" w:rsidRPr="008E04E3">
        <w:rPr>
          <w:rFonts w:ascii="Times New Roman" w:hAnsi="Times New Roman" w:cs="Times New Roman"/>
          <w:sz w:val="24"/>
          <w:szCs w:val="24"/>
        </w:rPr>
        <w:t>с</w:t>
      </w:r>
      <w:r w:rsidRPr="008E04E3">
        <w:rPr>
          <w:rFonts w:ascii="Times New Roman" w:hAnsi="Times New Roman" w:cs="Times New Roman"/>
          <w:sz w:val="24"/>
          <w:szCs w:val="24"/>
        </w:rPr>
        <w:t xml:space="preserve">периментальной и аналитической деятельности педагогического коллектива </w:t>
      </w:r>
      <w:r w:rsidR="00042BF2" w:rsidRPr="008E04E3">
        <w:rPr>
          <w:rFonts w:ascii="Times New Roman" w:hAnsi="Times New Roman" w:cs="Times New Roman"/>
          <w:sz w:val="24"/>
          <w:szCs w:val="24"/>
        </w:rPr>
        <w:t>школы</w:t>
      </w:r>
      <w:r w:rsidRPr="008E04E3">
        <w:rPr>
          <w:rFonts w:ascii="Times New Roman" w:hAnsi="Times New Roman" w:cs="Times New Roman"/>
          <w:sz w:val="24"/>
          <w:szCs w:val="24"/>
        </w:rPr>
        <w:t xml:space="preserve">. Педагоги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БМОУ «Желябовская СОШ» 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объединяются в методические объединения по предметному признаку и в предметно-цикловые комиссии по мере необходимости.</w:t>
      </w:r>
    </w:p>
    <w:p w:rsidR="00F75723" w:rsidRPr="008E04E3" w:rsidRDefault="00F75723" w:rsidP="00EF0446">
      <w:pPr>
        <w:tabs>
          <w:tab w:val="left" w:pos="1622"/>
          <w:tab w:val="left" w:pos="4181"/>
          <w:tab w:val="left" w:pos="8726"/>
        </w:tabs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Заместители директора осуществляют оперативное управл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ение образовательным процессом: </w:t>
      </w:r>
      <w:r w:rsidRPr="008E04E3">
        <w:rPr>
          <w:rFonts w:ascii="Times New Roman" w:hAnsi="Times New Roman" w:cs="Times New Roman"/>
          <w:sz w:val="24"/>
          <w:szCs w:val="24"/>
        </w:rPr>
        <w:t>выполняют информационную, оценочно-аналитическую, планово</w:t>
      </w:r>
      <w:r w:rsidRPr="008E04E3">
        <w:rPr>
          <w:rFonts w:ascii="Times New Roman" w:hAnsi="Times New Roman" w:cs="Times New Roman"/>
          <w:sz w:val="24"/>
          <w:szCs w:val="24"/>
        </w:rPr>
        <w:softHyphen/>
        <w:t>п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рогностическую, организационно - </w:t>
      </w:r>
      <w:r w:rsidRPr="008E04E3">
        <w:rPr>
          <w:rFonts w:ascii="Times New Roman" w:hAnsi="Times New Roman" w:cs="Times New Roman"/>
          <w:sz w:val="24"/>
          <w:szCs w:val="24"/>
        </w:rPr>
        <w:t>исполнительскую, мотивацио</w:t>
      </w:r>
      <w:r w:rsidR="00042BF2" w:rsidRPr="008E04E3">
        <w:rPr>
          <w:rFonts w:ascii="Times New Roman" w:hAnsi="Times New Roman" w:cs="Times New Roman"/>
          <w:sz w:val="24"/>
          <w:szCs w:val="24"/>
        </w:rPr>
        <w:t>нную, контрольно</w:t>
      </w:r>
      <w:r w:rsidR="00042BF2" w:rsidRPr="008E04E3">
        <w:rPr>
          <w:rFonts w:ascii="Times New Roman" w:hAnsi="Times New Roman" w:cs="Times New Roman"/>
          <w:sz w:val="24"/>
          <w:szCs w:val="24"/>
        </w:rPr>
        <w:softHyphen/>
        <w:t xml:space="preserve">регулировочную </w:t>
      </w:r>
      <w:r w:rsidRPr="008E04E3">
        <w:rPr>
          <w:rFonts w:ascii="Times New Roman" w:hAnsi="Times New Roman" w:cs="Times New Roman"/>
          <w:sz w:val="24"/>
          <w:szCs w:val="24"/>
        </w:rPr>
        <w:t>функции.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Все перечисленные структуры совместными усилиями решают основные задачи образовательного учреждения и соответствуют Уставу М</w:t>
      </w:r>
      <w:r w:rsidR="00042BF2" w:rsidRPr="008E04E3">
        <w:rPr>
          <w:rFonts w:ascii="Times New Roman" w:hAnsi="Times New Roman" w:cs="Times New Roman"/>
          <w:sz w:val="24"/>
          <w:szCs w:val="24"/>
        </w:rPr>
        <w:t>БОУ «Желябовская СОШ»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«Желябовская средняя общеобразовательная школа» </w:t>
      </w:r>
      <w:r w:rsidRPr="008E04E3">
        <w:rPr>
          <w:rFonts w:ascii="Times New Roman" w:hAnsi="Times New Roman" w:cs="Times New Roman"/>
          <w:sz w:val="24"/>
          <w:szCs w:val="24"/>
        </w:rPr>
        <w:t xml:space="preserve">находится в режиме стабильного </w:t>
      </w:r>
      <w:r w:rsidRPr="001E1E18">
        <w:rPr>
          <w:rFonts w:ascii="Times New Roman" w:hAnsi="Times New Roman" w:cs="Times New Roman"/>
          <w:sz w:val="24"/>
          <w:szCs w:val="24"/>
        </w:rPr>
        <w:t>функционирования,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постоянное повышение профессионализма руководителей и педагогов школы. Именно успешное управление школой обеспечивает стабильное функционирование и целенаправленное развитие и способствует переводу учреждения в качественно новое состояние.</w:t>
      </w:r>
    </w:p>
    <w:p w:rsidR="00042BF2" w:rsidRPr="001E1E18" w:rsidRDefault="00F75723" w:rsidP="00EF0446">
      <w:pPr>
        <w:ind w:firstLine="7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Самообследованием установлено, что система управления М</w:t>
      </w:r>
      <w:r w:rsidR="00042BF2" w:rsidRPr="008E04E3">
        <w:rPr>
          <w:rFonts w:ascii="Times New Roman" w:hAnsi="Times New Roman" w:cs="Times New Roman"/>
          <w:sz w:val="24"/>
          <w:szCs w:val="24"/>
        </w:rPr>
        <w:t>Б</w:t>
      </w:r>
      <w:r w:rsidRPr="008E04E3">
        <w:rPr>
          <w:rFonts w:ascii="Times New Roman" w:hAnsi="Times New Roman" w:cs="Times New Roman"/>
          <w:sz w:val="24"/>
          <w:szCs w:val="24"/>
        </w:rPr>
        <w:t>ОУ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«Желябовская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8E04E3">
        <w:rPr>
          <w:rFonts w:ascii="Times New Roman" w:hAnsi="Times New Roman" w:cs="Times New Roman"/>
          <w:sz w:val="24"/>
          <w:szCs w:val="24"/>
        </w:rPr>
        <w:t>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учащихся.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1.3. Оценка содержания и качества подготовки обучающихся</w:t>
      </w:r>
      <w:r w:rsidR="007A3FF2" w:rsidRPr="008E04E3">
        <w:rPr>
          <w:b/>
          <w:sz w:val="24"/>
          <w:szCs w:val="24"/>
        </w:rPr>
        <w:t>.</w:t>
      </w:r>
    </w:p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042BF2" w:rsidRPr="008E04E3" w:rsidRDefault="007A3F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школе обеспечивается за счет внедрения Основной образовательной программы начального общего</w:t>
      </w:r>
      <w:r w:rsidRPr="008E04E3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42BF2" w:rsidRPr="008E04E3" w:rsidRDefault="00042BF2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Style w:val="25"/>
          <w:rFonts w:eastAsiaTheme="minorEastAsia"/>
        </w:rPr>
        <w:t>Целевое назначение основной образовательной програм</w:t>
      </w:r>
      <w:r w:rsidR="007A3FF2" w:rsidRPr="008E04E3">
        <w:rPr>
          <w:rStyle w:val="25"/>
          <w:rFonts w:eastAsiaTheme="minorEastAsia"/>
        </w:rPr>
        <w:t>мы</w:t>
      </w:r>
      <w:r w:rsidRPr="008E04E3">
        <w:rPr>
          <w:rStyle w:val="25"/>
          <w:rFonts w:eastAsiaTheme="minorEastAsia"/>
        </w:rPr>
        <w:t>:</w:t>
      </w:r>
      <w:r w:rsidRPr="008E04E3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гарантирующей высокое качество, доступность и открытость образования, способствующей сохранности и укреплению физического, психологического и социального здоровья обучающихся, и обеспечивающей их духовно-нравственное развитие.</w:t>
      </w:r>
    </w:p>
    <w:p w:rsidR="007A3F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включает </w:t>
      </w:r>
      <w:r w:rsidR="007A3FF2" w:rsidRPr="008E04E3">
        <w:rPr>
          <w:rFonts w:ascii="Times New Roman" w:hAnsi="Times New Roman" w:cs="Times New Roman"/>
          <w:sz w:val="24"/>
          <w:szCs w:val="24"/>
        </w:rPr>
        <w:t>несколько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учебных плана: учебный план начального общего образования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(ФГОС), учебный план основного общего образования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7A3FF2" w:rsidRPr="008E04E3">
        <w:rPr>
          <w:rFonts w:ascii="Times New Roman" w:hAnsi="Times New Roman" w:cs="Times New Roman"/>
          <w:sz w:val="24"/>
          <w:szCs w:val="24"/>
        </w:rPr>
        <w:t>5-</w:t>
      </w:r>
      <w:r w:rsidR="009A1119">
        <w:rPr>
          <w:rFonts w:ascii="Times New Roman" w:hAnsi="Times New Roman" w:cs="Times New Roman"/>
          <w:sz w:val="24"/>
          <w:szCs w:val="24"/>
        </w:rPr>
        <w:t>9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классы (ФГОС),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деятельности, которы</w:t>
      </w:r>
      <w:r w:rsidR="007A3FF2" w:rsidRPr="008E04E3">
        <w:rPr>
          <w:rFonts w:ascii="Times New Roman" w:hAnsi="Times New Roman" w:cs="Times New Roman"/>
          <w:sz w:val="24"/>
          <w:szCs w:val="24"/>
        </w:rPr>
        <w:t>й</w:t>
      </w:r>
      <w:r w:rsidRPr="008E04E3">
        <w:rPr>
          <w:rFonts w:ascii="Times New Roman" w:hAnsi="Times New Roman" w:cs="Times New Roman"/>
          <w:sz w:val="24"/>
          <w:szCs w:val="24"/>
        </w:rPr>
        <w:t xml:space="preserve"> явля</w:t>
      </w:r>
      <w:r w:rsidR="007A3FF2" w:rsidRPr="008E04E3">
        <w:rPr>
          <w:rFonts w:ascii="Times New Roman" w:hAnsi="Times New Roman" w:cs="Times New Roman"/>
          <w:sz w:val="24"/>
          <w:szCs w:val="24"/>
        </w:rPr>
        <w:t>ется основным организационным механизмом</w:t>
      </w:r>
      <w:r w:rsidRPr="008E04E3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в соответствии с ФГОС; учебный план среднего общего образования</w:t>
      </w:r>
      <w:r w:rsidR="001E1E18">
        <w:rPr>
          <w:rFonts w:ascii="Times New Roman" w:hAnsi="Times New Roman" w:cs="Times New Roman"/>
          <w:sz w:val="24"/>
          <w:szCs w:val="24"/>
        </w:rPr>
        <w:t xml:space="preserve"> (10, 11 классы)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в соответствии с ФК ГОС</w:t>
      </w:r>
      <w:r w:rsidRPr="008E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BF2" w:rsidRPr="008E04E3" w:rsidRDefault="00042BF2" w:rsidP="001E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начального общего образования подразумевается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учёт индивидуальных особенностей и потребностей обучающихся при организации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реализуется через такие формы, как экскурсии,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>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 План внеурочной деятельности определяет состав и структуру, направление, формы организации, объём внеурочной деятельности для обучающихся с учётом интересов обучающихся и возможностей школы.</w:t>
      </w:r>
    </w:p>
    <w:p w:rsidR="00B5363E" w:rsidRPr="008E04E3" w:rsidRDefault="00B5363E" w:rsidP="00EF04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направлен на приведение содержания образования в соответствие с возрастными</w:t>
      </w:r>
      <w:bookmarkStart w:id="1" w:name="page9"/>
      <w:bookmarkEnd w:id="1"/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 подросткового периода, когда ребенок устремлен к реальной практической деятельности, познанию мира, самопознанию и самоопределению.</w:t>
      </w:r>
    </w:p>
    <w:p w:rsidR="00B5363E" w:rsidRPr="008E04E3" w:rsidRDefault="00B5363E" w:rsidP="00EF04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Стандарт ориентирован не только на знание, но в первую очередь на деятельностный компонент образования, что позволяет повысить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мотивацию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обучения,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>в наибольшей степени реализовать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способности, возможности, потребности и интересы ребенка.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>Специфика педагогических целей основной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школы в большей степени связана с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личным развитием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детей, чем с их учебными успехами.</w:t>
      </w:r>
    </w:p>
    <w:p w:rsidR="00B5363E" w:rsidRPr="008E04E3" w:rsidRDefault="00B5363E" w:rsidP="00EF0446">
      <w:pPr>
        <w:spacing w:after="0"/>
        <w:ind w:firstLine="585"/>
        <w:jc w:val="both"/>
        <w:rPr>
          <w:rFonts w:ascii="Times New Roman" w:hAnsi="Times New Roman"/>
          <w:sz w:val="24"/>
          <w:szCs w:val="24"/>
        </w:rPr>
      </w:pPr>
      <w:r w:rsidRPr="008E04E3">
        <w:rPr>
          <w:rFonts w:ascii="Times New Roman" w:hAnsi="Times New Roman"/>
          <w:sz w:val="24"/>
          <w:szCs w:val="24"/>
        </w:rPr>
        <w:t>Старший уровень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Основой для освоения стандарта начального общего</w:t>
      </w:r>
      <w:r w:rsidR="00871076" w:rsidRPr="008E04E3">
        <w:rPr>
          <w:rFonts w:ascii="Times New Roman" w:hAnsi="Times New Roman" w:cs="Times New Roman"/>
          <w:sz w:val="24"/>
          <w:szCs w:val="24"/>
        </w:rPr>
        <w:t>, основ</w:t>
      </w:r>
      <w:r w:rsidR="00CF4192">
        <w:rPr>
          <w:rFonts w:ascii="Times New Roman" w:hAnsi="Times New Roman" w:cs="Times New Roman"/>
          <w:sz w:val="24"/>
          <w:szCs w:val="24"/>
        </w:rPr>
        <w:t xml:space="preserve">ного общего и среднего общего </w:t>
      </w:r>
      <w:r w:rsidRPr="008E04E3">
        <w:rPr>
          <w:rFonts w:ascii="Times New Roman" w:hAnsi="Times New Roman" w:cs="Times New Roman"/>
          <w:sz w:val="24"/>
          <w:szCs w:val="24"/>
        </w:rPr>
        <w:t>образования является реализация учебно-методического комплекса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042BF2" w:rsidRPr="008E04E3" w:rsidRDefault="00042BF2" w:rsidP="00CF4192">
      <w:pPr>
        <w:spacing w:after="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Основной особенностью УМК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» я</w:t>
      </w:r>
      <w:r w:rsidR="00CF4192">
        <w:rPr>
          <w:rFonts w:ascii="Times New Roman" w:hAnsi="Times New Roman" w:cs="Times New Roman"/>
          <w:sz w:val="24"/>
          <w:szCs w:val="24"/>
        </w:rPr>
        <w:t>вляется создание информационно</w:t>
      </w:r>
      <w:r w:rsidR="00CF4192">
        <w:rPr>
          <w:rFonts w:ascii="Times New Roman" w:hAnsi="Times New Roman" w:cs="Times New Roman"/>
          <w:sz w:val="24"/>
          <w:szCs w:val="24"/>
        </w:rPr>
        <w:softHyphen/>
        <w:t>-</w:t>
      </w:r>
      <w:r w:rsidR="00871076" w:rsidRPr="008E04E3">
        <w:rPr>
          <w:rFonts w:ascii="Times New Roman" w:hAnsi="Times New Roman" w:cs="Times New Roman"/>
          <w:sz w:val="24"/>
          <w:szCs w:val="24"/>
        </w:rPr>
        <w:t>о</w:t>
      </w:r>
      <w:r w:rsidRPr="008E04E3">
        <w:rPr>
          <w:rFonts w:ascii="Times New Roman" w:hAnsi="Times New Roman" w:cs="Times New Roman"/>
          <w:sz w:val="24"/>
          <w:szCs w:val="24"/>
        </w:rPr>
        <w:t>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- умения учиться.</w:t>
      </w:r>
      <w:r w:rsidR="00CF4192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Приоритетная установка УМК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» - интеллектуальное и эмоциональное развитие ребёнка, его познавательных интересов, умения общаться со взрослыми и сверстниками.</w:t>
      </w:r>
    </w:p>
    <w:p w:rsidR="00042BF2" w:rsidRPr="008E04E3" w:rsidRDefault="00042BF2" w:rsidP="00EF0446">
      <w:pPr>
        <w:spacing w:after="236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</w:t>
      </w:r>
      <w:r w:rsidRPr="008E04E3">
        <w:rPr>
          <w:rStyle w:val="23"/>
          <w:rFonts w:eastAsiaTheme="minorEastAsia"/>
        </w:rPr>
        <w:t>федеральные перечни учебников,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утверждённые приказом Министерства образования и науки Российской Федерации от 29.04.2014 № 08-548.</w:t>
      </w:r>
    </w:p>
    <w:p w:rsidR="00042BF2" w:rsidRPr="008E04E3" w:rsidRDefault="00042BF2" w:rsidP="00EF0446">
      <w:pPr>
        <w:spacing w:after="24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Все рабочие программы в</w:t>
      </w:r>
      <w:r w:rsidR="00524B10" w:rsidRPr="008E04E3">
        <w:rPr>
          <w:rFonts w:ascii="Times New Roman" w:hAnsi="Times New Roman" w:cs="Times New Roman"/>
          <w:sz w:val="24"/>
          <w:szCs w:val="24"/>
        </w:rPr>
        <w:t>о 2 полугодии</w:t>
      </w:r>
      <w:r w:rsidRPr="008E04E3">
        <w:rPr>
          <w:rFonts w:ascii="Times New Roman" w:hAnsi="Times New Roman" w:cs="Times New Roman"/>
          <w:sz w:val="24"/>
          <w:szCs w:val="24"/>
        </w:rPr>
        <w:t xml:space="preserve"> 201</w:t>
      </w:r>
      <w:r w:rsidR="00155809">
        <w:rPr>
          <w:rFonts w:ascii="Times New Roman" w:hAnsi="Times New Roman" w:cs="Times New Roman"/>
          <w:sz w:val="24"/>
          <w:szCs w:val="24"/>
        </w:rPr>
        <w:t>8/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155809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524B10" w:rsidRPr="008E04E3">
        <w:rPr>
          <w:rFonts w:ascii="Times New Roman" w:hAnsi="Times New Roman" w:cs="Times New Roman"/>
          <w:sz w:val="24"/>
          <w:szCs w:val="24"/>
        </w:rPr>
        <w:t>и 1 полугодии 201</w:t>
      </w:r>
      <w:r w:rsidR="00155809">
        <w:rPr>
          <w:rFonts w:ascii="Times New Roman" w:hAnsi="Times New Roman" w:cs="Times New Roman"/>
          <w:sz w:val="24"/>
          <w:szCs w:val="24"/>
        </w:rPr>
        <w:t>9</w:t>
      </w:r>
      <w:r w:rsidR="00524B10" w:rsidRPr="008E04E3">
        <w:rPr>
          <w:rFonts w:ascii="Times New Roman" w:hAnsi="Times New Roman" w:cs="Times New Roman"/>
          <w:sz w:val="24"/>
          <w:szCs w:val="24"/>
        </w:rPr>
        <w:t>/20</w:t>
      </w:r>
      <w:r w:rsidR="00155809">
        <w:rPr>
          <w:rFonts w:ascii="Times New Roman" w:hAnsi="Times New Roman" w:cs="Times New Roman"/>
          <w:sz w:val="24"/>
          <w:szCs w:val="24"/>
        </w:rPr>
        <w:t xml:space="preserve">20 </w:t>
      </w:r>
      <w:r w:rsidRPr="008E04E3">
        <w:rPr>
          <w:rFonts w:ascii="Times New Roman" w:hAnsi="Times New Roman" w:cs="Times New Roman"/>
          <w:sz w:val="24"/>
          <w:szCs w:val="24"/>
        </w:rPr>
        <w:t>уч</w:t>
      </w:r>
      <w:r w:rsidR="007A3FF2" w:rsidRPr="008E04E3">
        <w:rPr>
          <w:rFonts w:ascii="Times New Roman" w:hAnsi="Times New Roman" w:cs="Times New Roman"/>
          <w:sz w:val="24"/>
          <w:szCs w:val="24"/>
        </w:rPr>
        <w:t>ебн</w:t>
      </w:r>
      <w:r w:rsidR="00524B10" w:rsidRPr="008E04E3">
        <w:rPr>
          <w:rFonts w:ascii="Times New Roman" w:hAnsi="Times New Roman" w:cs="Times New Roman"/>
          <w:sz w:val="24"/>
          <w:szCs w:val="24"/>
        </w:rPr>
        <w:t>ых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г</w:t>
      </w:r>
      <w:r w:rsidR="007A3FF2" w:rsidRPr="008E04E3">
        <w:rPr>
          <w:rFonts w:ascii="Times New Roman" w:hAnsi="Times New Roman" w:cs="Times New Roman"/>
          <w:sz w:val="24"/>
          <w:szCs w:val="24"/>
        </w:rPr>
        <w:t>од</w:t>
      </w:r>
      <w:r w:rsidR="00524B10" w:rsidRPr="008E04E3">
        <w:rPr>
          <w:rFonts w:ascii="Times New Roman" w:hAnsi="Times New Roman" w:cs="Times New Roman"/>
          <w:sz w:val="24"/>
          <w:szCs w:val="24"/>
        </w:rPr>
        <w:t>ах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выполнены на 100%.</w:t>
      </w:r>
    </w:p>
    <w:p w:rsidR="00D21CE8" w:rsidRDefault="00E30C76" w:rsidP="00A14A5A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24B10" w:rsidRPr="008E04E3">
        <w:rPr>
          <w:sz w:val="24"/>
          <w:szCs w:val="24"/>
          <w:lang w:val="uk-UA"/>
        </w:rPr>
        <w:t xml:space="preserve">Обучались в школе </w:t>
      </w:r>
      <w:r w:rsidR="008A1BA3" w:rsidRPr="008E04E3">
        <w:rPr>
          <w:sz w:val="24"/>
          <w:szCs w:val="24"/>
        </w:rPr>
        <w:t>во 2 полугодии 201</w:t>
      </w:r>
      <w:r w:rsidR="00155809">
        <w:rPr>
          <w:sz w:val="24"/>
          <w:szCs w:val="24"/>
        </w:rPr>
        <w:t>8/</w:t>
      </w:r>
      <w:r w:rsidR="008A1BA3" w:rsidRPr="008E04E3">
        <w:rPr>
          <w:sz w:val="24"/>
          <w:szCs w:val="24"/>
        </w:rPr>
        <w:t>201</w:t>
      </w:r>
      <w:r w:rsidR="00155809">
        <w:rPr>
          <w:sz w:val="24"/>
          <w:szCs w:val="24"/>
        </w:rPr>
        <w:t>9</w:t>
      </w:r>
      <w:r w:rsidR="00CF4192">
        <w:rPr>
          <w:sz w:val="24"/>
          <w:szCs w:val="24"/>
        </w:rPr>
        <w:t xml:space="preserve"> учебного года</w:t>
      </w:r>
      <w:r w:rsidR="008A1BA3" w:rsidRPr="008E04E3">
        <w:rPr>
          <w:sz w:val="24"/>
          <w:szCs w:val="24"/>
        </w:rPr>
        <w:t xml:space="preserve"> - </w:t>
      </w:r>
      <w:r w:rsidR="00524B10" w:rsidRPr="008E04E3">
        <w:rPr>
          <w:sz w:val="24"/>
          <w:szCs w:val="24"/>
          <w:lang w:val="uk-UA"/>
        </w:rPr>
        <w:t>3</w:t>
      </w:r>
      <w:r w:rsidR="00155809">
        <w:rPr>
          <w:sz w:val="24"/>
          <w:szCs w:val="24"/>
          <w:lang w:val="uk-UA"/>
        </w:rPr>
        <w:t>2</w:t>
      </w:r>
      <w:r w:rsidR="00CF4192">
        <w:rPr>
          <w:sz w:val="24"/>
          <w:szCs w:val="24"/>
          <w:lang w:val="uk-UA"/>
        </w:rPr>
        <w:t>3</w:t>
      </w:r>
      <w:r w:rsidR="007A3FF2" w:rsidRPr="008E04E3">
        <w:rPr>
          <w:sz w:val="24"/>
          <w:szCs w:val="24"/>
          <w:lang w:val="uk-UA"/>
        </w:rPr>
        <w:t xml:space="preserve"> чел</w:t>
      </w:r>
      <w:r w:rsidR="008A1BA3" w:rsidRPr="008E04E3">
        <w:rPr>
          <w:sz w:val="24"/>
          <w:szCs w:val="24"/>
          <w:lang w:val="uk-UA"/>
        </w:rPr>
        <w:t xml:space="preserve"> </w:t>
      </w:r>
      <w:r w:rsidR="008A1BA3" w:rsidRPr="008E04E3">
        <w:rPr>
          <w:sz w:val="24"/>
          <w:szCs w:val="24"/>
        </w:rPr>
        <w:t>и в 1 полугодии 201</w:t>
      </w:r>
      <w:r w:rsidR="00155809">
        <w:rPr>
          <w:sz w:val="24"/>
          <w:szCs w:val="24"/>
        </w:rPr>
        <w:t>9</w:t>
      </w:r>
      <w:r w:rsidR="008A1BA3" w:rsidRPr="008E04E3">
        <w:rPr>
          <w:sz w:val="24"/>
          <w:szCs w:val="24"/>
        </w:rPr>
        <w:t>/20</w:t>
      </w:r>
      <w:r w:rsidR="00155809">
        <w:rPr>
          <w:sz w:val="24"/>
          <w:szCs w:val="24"/>
        </w:rPr>
        <w:t>20</w:t>
      </w:r>
      <w:r w:rsidR="008A1BA3" w:rsidRPr="008E04E3">
        <w:rPr>
          <w:sz w:val="24"/>
          <w:szCs w:val="24"/>
        </w:rPr>
        <w:t xml:space="preserve"> – 3</w:t>
      </w:r>
      <w:r w:rsidR="00155809">
        <w:rPr>
          <w:sz w:val="24"/>
          <w:szCs w:val="24"/>
        </w:rPr>
        <w:t>34</w:t>
      </w:r>
      <w:r w:rsidR="008A1BA3" w:rsidRPr="008E04E3">
        <w:rPr>
          <w:sz w:val="24"/>
          <w:szCs w:val="24"/>
        </w:rPr>
        <w:t xml:space="preserve"> чел</w:t>
      </w:r>
      <w:r w:rsidR="007A3FF2" w:rsidRPr="008E04E3">
        <w:rPr>
          <w:sz w:val="24"/>
          <w:szCs w:val="24"/>
          <w:lang w:val="uk-UA"/>
        </w:rPr>
        <w:t xml:space="preserve">. </w:t>
      </w:r>
      <w:r w:rsidR="00155809">
        <w:rPr>
          <w:sz w:val="24"/>
          <w:szCs w:val="24"/>
        </w:rPr>
        <w:t>В</w:t>
      </w:r>
      <w:r w:rsidR="00155809" w:rsidRPr="008E04E3">
        <w:rPr>
          <w:sz w:val="24"/>
          <w:szCs w:val="24"/>
        </w:rPr>
        <w:t>о 2 полугодии 201</w:t>
      </w:r>
      <w:r w:rsidR="00155809">
        <w:rPr>
          <w:sz w:val="24"/>
          <w:szCs w:val="24"/>
        </w:rPr>
        <w:t>8/</w:t>
      </w:r>
      <w:r w:rsidR="00155809" w:rsidRPr="008E04E3">
        <w:rPr>
          <w:sz w:val="24"/>
          <w:szCs w:val="24"/>
        </w:rPr>
        <w:t>201</w:t>
      </w:r>
      <w:r w:rsidR="00155809">
        <w:rPr>
          <w:sz w:val="24"/>
          <w:szCs w:val="24"/>
        </w:rPr>
        <w:t>9 учебного года</w:t>
      </w:r>
      <w:r w:rsidR="00155809" w:rsidRPr="008E04E3">
        <w:rPr>
          <w:sz w:val="24"/>
          <w:szCs w:val="24"/>
        </w:rPr>
        <w:t xml:space="preserve"> </w:t>
      </w:r>
      <w:r w:rsidR="00155809">
        <w:rPr>
          <w:sz w:val="24"/>
          <w:szCs w:val="24"/>
          <w:lang w:val="uk-UA"/>
        </w:rPr>
        <w:t>о</w:t>
      </w:r>
      <w:r w:rsidR="00524B10" w:rsidRPr="008E04E3">
        <w:rPr>
          <w:sz w:val="24"/>
          <w:szCs w:val="24"/>
          <w:lang w:val="uk-UA"/>
        </w:rPr>
        <w:t>дин</w:t>
      </w:r>
      <w:r w:rsidR="007A3FF2" w:rsidRPr="008E04E3">
        <w:rPr>
          <w:sz w:val="24"/>
          <w:szCs w:val="24"/>
          <w:lang w:val="uk-UA"/>
        </w:rPr>
        <w:t xml:space="preserve"> учащи</w:t>
      </w:r>
      <w:r w:rsidR="00524B10" w:rsidRPr="008E04E3">
        <w:rPr>
          <w:sz w:val="24"/>
          <w:szCs w:val="24"/>
          <w:lang w:val="uk-UA"/>
        </w:rPr>
        <w:t>й</w:t>
      </w:r>
      <w:r w:rsidR="007A3FF2" w:rsidRPr="008E04E3">
        <w:rPr>
          <w:sz w:val="24"/>
          <w:szCs w:val="24"/>
          <w:lang w:val="uk-UA"/>
        </w:rPr>
        <w:t xml:space="preserve">ся </w:t>
      </w:r>
      <w:r w:rsidR="00155809">
        <w:rPr>
          <w:sz w:val="24"/>
          <w:szCs w:val="24"/>
          <w:lang w:val="uk-UA"/>
        </w:rPr>
        <w:t xml:space="preserve">1 </w:t>
      </w:r>
      <w:r w:rsidR="00155809">
        <w:rPr>
          <w:sz w:val="24"/>
          <w:szCs w:val="24"/>
          <w:lang w:val="uk-UA"/>
        </w:rPr>
        <w:lastRenderedPageBreak/>
        <w:t xml:space="preserve">класса </w:t>
      </w:r>
      <w:r w:rsidR="007A3FF2" w:rsidRPr="008E04E3">
        <w:rPr>
          <w:sz w:val="24"/>
          <w:szCs w:val="24"/>
          <w:lang w:val="uk-UA"/>
        </w:rPr>
        <w:t>(</w:t>
      </w:r>
      <w:r w:rsidR="00155809">
        <w:rPr>
          <w:sz w:val="24"/>
          <w:szCs w:val="24"/>
          <w:lang w:val="uk-UA"/>
        </w:rPr>
        <w:t>Гноевой Денис</w:t>
      </w:r>
      <w:r>
        <w:rPr>
          <w:sz w:val="24"/>
          <w:szCs w:val="24"/>
          <w:lang w:val="uk-UA"/>
        </w:rPr>
        <w:t>, вариант 8.3</w:t>
      </w:r>
      <w:r w:rsidR="007A3FF2" w:rsidRPr="008E04E3">
        <w:rPr>
          <w:bCs/>
          <w:spacing w:val="-7"/>
          <w:sz w:val="24"/>
          <w:szCs w:val="24"/>
          <w:lang w:val="uk-UA"/>
        </w:rPr>
        <w:t>) обучалс</w:t>
      </w:r>
      <w:r w:rsidR="00524B10" w:rsidRPr="008E04E3">
        <w:rPr>
          <w:bCs/>
          <w:spacing w:val="-7"/>
          <w:sz w:val="24"/>
          <w:szCs w:val="24"/>
          <w:lang w:val="uk-UA"/>
        </w:rPr>
        <w:t>я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 по индивидуальн</w:t>
      </w:r>
      <w:r w:rsidR="00524B10" w:rsidRPr="008E04E3">
        <w:rPr>
          <w:bCs/>
          <w:spacing w:val="-7"/>
          <w:sz w:val="24"/>
          <w:szCs w:val="24"/>
          <w:lang w:val="uk-UA"/>
        </w:rPr>
        <w:t>о</w:t>
      </w:r>
      <w:r w:rsidR="007A3FF2" w:rsidRPr="008E04E3">
        <w:rPr>
          <w:bCs/>
          <w:spacing w:val="-7"/>
          <w:sz w:val="24"/>
          <w:szCs w:val="24"/>
          <w:lang w:val="uk-UA"/>
        </w:rPr>
        <w:t>м</w:t>
      </w:r>
      <w:r w:rsidR="00524B10" w:rsidRPr="008E04E3">
        <w:rPr>
          <w:bCs/>
          <w:spacing w:val="-7"/>
          <w:sz w:val="24"/>
          <w:szCs w:val="24"/>
          <w:lang w:val="uk-UA"/>
        </w:rPr>
        <w:t>у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учебн</w:t>
      </w:r>
      <w:r w:rsidR="00524B10" w:rsidRPr="008E04E3">
        <w:rPr>
          <w:bCs/>
          <w:spacing w:val="-7"/>
          <w:sz w:val="24"/>
          <w:szCs w:val="24"/>
          <w:lang w:val="uk-UA"/>
        </w:rPr>
        <w:t>о</w:t>
      </w:r>
      <w:r w:rsidR="007A3FF2" w:rsidRPr="008E04E3">
        <w:rPr>
          <w:bCs/>
          <w:spacing w:val="-7"/>
          <w:sz w:val="24"/>
          <w:szCs w:val="24"/>
          <w:lang w:val="uk-UA"/>
        </w:rPr>
        <w:t>м</w:t>
      </w:r>
      <w:r w:rsidR="00524B10" w:rsidRPr="008E04E3">
        <w:rPr>
          <w:bCs/>
          <w:spacing w:val="-7"/>
          <w:sz w:val="24"/>
          <w:szCs w:val="24"/>
          <w:lang w:val="uk-UA"/>
        </w:rPr>
        <w:t>у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план</w:t>
      </w:r>
      <w:r w:rsidR="00524B10" w:rsidRPr="008E04E3">
        <w:rPr>
          <w:bCs/>
          <w:spacing w:val="-7"/>
          <w:sz w:val="24"/>
          <w:szCs w:val="24"/>
          <w:lang w:val="uk-UA"/>
        </w:rPr>
        <w:t>у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на дому по </w:t>
      </w:r>
      <w:r>
        <w:rPr>
          <w:sz w:val="24"/>
          <w:szCs w:val="24"/>
          <w:lang w:val="uk-UA"/>
        </w:rPr>
        <w:t xml:space="preserve">адаптированной </w:t>
      </w:r>
      <w:r w:rsidR="007A3FF2" w:rsidRPr="008E04E3">
        <w:rPr>
          <w:sz w:val="24"/>
          <w:szCs w:val="24"/>
          <w:lang w:val="uk-UA"/>
        </w:rPr>
        <w:t xml:space="preserve"> </w:t>
      </w:r>
      <w:r w:rsidR="00D92EE3" w:rsidRPr="008E04E3">
        <w:rPr>
          <w:bCs/>
          <w:sz w:val="24"/>
          <w:szCs w:val="24"/>
          <w:lang w:val="uk-UA"/>
        </w:rPr>
        <w:t>програм</w:t>
      </w:r>
      <w:r w:rsidR="007A3FF2" w:rsidRPr="008E04E3">
        <w:rPr>
          <w:bCs/>
          <w:sz w:val="24"/>
          <w:szCs w:val="24"/>
          <w:lang w:val="uk-UA"/>
        </w:rPr>
        <w:t>ме.</w:t>
      </w:r>
      <w:r>
        <w:rPr>
          <w:bCs/>
          <w:sz w:val="24"/>
          <w:szCs w:val="24"/>
          <w:lang w:val="uk-UA"/>
        </w:rPr>
        <w:t xml:space="preserve"> В МБОУ «Желябовская СОШ» организовано инклюзивное обучение  для детей 1-2 классов (Морозенко Максим – 1-Б класс, Шитов Артем – 2-Б класс). </w:t>
      </w:r>
      <w:r w:rsidRPr="008E04E3">
        <w:rPr>
          <w:sz w:val="24"/>
          <w:szCs w:val="24"/>
        </w:rPr>
        <w:t>В 1 полугодии 201</w:t>
      </w:r>
      <w:r>
        <w:rPr>
          <w:sz w:val="24"/>
          <w:szCs w:val="24"/>
        </w:rPr>
        <w:t>9</w:t>
      </w:r>
      <w:r w:rsidRPr="008E04E3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E30C7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Гноевой Денис</w:t>
      </w:r>
      <w:r w:rsidRPr="00E30C7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(вариант 8.3</w:t>
      </w:r>
      <w:r w:rsidRPr="008E04E3">
        <w:rPr>
          <w:bCs/>
          <w:spacing w:val="-7"/>
          <w:sz w:val="24"/>
          <w:szCs w:val="24"/>
          <w:lang w:val="uk-UA"/>
        </w:rPr>
        <w:t>)</w:t>
      </w:r>
      <w:r>
        <w:rPr>
          <w:bCs/>
          <w:spacing w:val="-7"/>
          <w:sz w:val="24"/>
          <w:szCs w:val="24"/>
          <w:lang w:val="uk-UA"/>
        </w:rPr>
        <w:t xml:space="preserve"> продолжил обучение </w:t>
      </w:r>
      <w:r w:rsidRPr="008E04E3">
        <w:rPr>
          <w:bCs/>
          <w:spacing w:val="-7"/>
          <w:sz w:val="24"/>
          <w:szCs w:val="24"/>
          <w:lang w:val="uk-UA"/>
        </w:rPr>
        <w:t xml:space="preserve">по индивидуальному учебному плану на дому по </w:t>
      </w:r>
      <w:r>
        <w:rPr>
          <w:sz w:val="24"/>
          <w:szCs w:val="24"/>
          <w:lang w:val="uk-UA"/>
        </w:rPr>
        <w:t xml:space="preserve">адаптированной </w:t>
      </w:r>
      <w:r w:rsidRPr="008E04E3"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программе 1 пролонгированного класса</w:t>
      </w:r>
      <w:r w:rsidRPr="008E04E3">
        <w:rPr>
          <w:bCs/>
          <w:sz w:val="24"/>
          <w:szCs w:val="24"/>
          <w:lang w:val="uk-UA"/>
        </w:rPr>
        <w:t>.</w:t>
      </w:r>
      <w:r>
        <w:rPr>
          <w:bCs/>
          <w:sz w:val="24"/>
          <w:szCs w:val="24"/>
          <w:lang w:val="uk-UA"/>
        </w:rPr>
        <w:t xml:space="preserve"> А также Морозенко Максим и Шитов Артем  продовжили обучение по адаптированной </w:t>
      </w:r>
      <w:r w:rsidR="00A14A5A">
        <w:rPr>
          <w:bCs/>
          <w:sz w:val="24"/>
          <w:szCs w:val="24"/>
          <w:lang w:val="uk-UA"/>
        </w:rPr>
        <w:t>програм</w:t>
      </w:r>
      <w:r w:rsidR="009A1119">
        <w:rPr>
          <w:bCs/>
          <w:sz w:val="24"/>
          <w:szCs w:val="24"/>
          <w:lang w:val="uk-UA"/>
        </w:rPr>
        <w:t>м</w:t>
      </w:r>
      <w:r w:rsidR="00A14A5A">
        <w:rPr>
          <w:bCs/>
          <w:sz w:val="24"/>
          <w:szCs w:val="24"/>
          <w:lang w:val="uk-UA"/>
        </w:rPr>
        <w:t>е</w:t>
      </w:r>
    </w:p>
    <w:p w:rsidR="00A14A5A" w:rsidRPr="00A14A5A" w:rsidRDefault="00A14A5A" w:rsidP="00A14A5A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</w:p>
    <w:p w:rsidR="00D21CE8" w:rsidRPr="00D21CE8" w:rsidRDefault="00D21CE8" w:rsidP="00D21C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CE8">
        <w:rPr>
          <w:rFonts w:ascii="Times New Roman" w:hAnsi="Times New Roman" w:cs="Times New Roman"/>
          <w:sz w:val="24"/>
          <w:szCs w:val="24"/>
        </w:rPr>
        <w:t>Динамика сохранности контингента</w:t>
      </w:r>
    </w:p>
    <w:p w:rsidR="00D21CE8" w:rsidRDefault="00D21CE8" w:rsidP="00821A9C">
      <w:pPr>
        <w:pStyle w:val="a3"/>
        <w:spacing w:line="276" w:lineRule="auto"/>
        <w:jc w:val="center"/>
        <w:rPr>
          <w:bCs/>
          <w:sz w:val="24"/>
          <w:szCs w:val="24"/>
          <w:lang w:val="uk-UA"/>
        </w:rPr>
      </w:pPr>
      <w:r w:rsidRPr="00D21CE8">
        <w:rPr>
          <w:bCs/>
          <w:noProof/>
          <w:sz w:val="24"/>
          <w:szCs w:val="24"/>
        </w:rPr>
        <w:drawing>
          <wp:inline distT="0" distB="0" distL="0" distR="0">
            <wp:extent cx="4640580" cy="1516380"/>
            <wp:effectExtent l="0" t="0" r="2667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CE8" w:rsidRDefault="00D21CE8" w:rsidP="00EF0446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</w:p>
    <w:p w:rsidR="00B5363E" w:rsidRPr="008E04E3" w:rsidRDefault="00B5363E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bCs/>
          <w:sz w:val="24"/>
          <w:szCs w:val="24"/>
          <w:lang w:val="uk-UA"/>
        </w:rPr>
        <w:t>Итоги учебных дострижений обучающихся за 201</w:t>
      </w:r>
      <w:r w:rsidR="009A1119">
        <w:rPr>
          <w:b/>
          <w:bCs/>
          <w:sz w:val="24"/>
          <w:szCs w:val="24"/>
          <w:lang w:val="uk-UA"/>
        </w:rPr>
        <w:t>8</w:t>
      </w:r>
      <w:r w:rsidRPr="008E04E3">
        <w:rPr>
          <w:b/>
          <w:bCs/>
          <w:sz w:val="24"/>
          <w:szCs w:val="24"/>
          <w:lang w:val="uk-UA"/>
        </w:rPr>
        <w:t>/201</w:t>
      </w:r>
      <w:r w:rsidR="009A1119">
        <w:rPr>
          <w:b/>
          <w:bCs/>
          <w:sz w:val="24"/>
          <w:szCs w:val="24"/>
          <w:lang w:val="uk-UA"/>
        </w:rPr>
        <w:t>9</w:t>
      </w:r>
      <w:r w:rsidRPr="008E04E3">
        <w:rPr>
          <w:b/>
          <w:bCs/>
          <w:sz w:val="24"/>
          <w:szCs w:val="24"/>
          <w:lang w:val="uk-UA"/>
        </w:rPr>
        <w:t xml:space="preserve"> учебный год.</w:t>
      </w:r>
    </w:p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16"/>
        <w:gridCol w:w="639"/>
        <w:gridCol w:w="654"/>
        <w:gridCol w:w="567"/>
        <w:gridCol w:w="567"/>
        <w:gridCol w:w="415"/>
        <w:gridCol w:w="415"/>
        <w:gridCol w:w="462"/>
        <w:gridCol w:w="668"/>
        <w:gridCol w:w="448"/>
        <w:gridCol w:w="600"/>
        <w:gridCol w:w="415"/>
        <w:gridCol w:w="663"/>
        <w:gridCol w:w="555"/>
        <w:gridCol w:w="415"/>
        <w:gridCol w:w="911"/>
        <w:gridCol w:w="462"/>
        <w:gridCol w:w="659"/>
      </w:tblGrid>
      <w:tr w:rsidR="00821A9C" w:rsidRPr="00895887" w:rsidTr="00821A9C">
        <w:trPr>
          <w:trHeight w:val="30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№ п/п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Классы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На начало года кол-во детей (титул)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на конец года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всего уч-ся 2-5 баллов (2-11кл)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"2"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"3"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"4"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"5"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%  от общего количества учащихся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аттестовано 1 класс 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 xml:space="preserve"> не аттестовано (2-11кл)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Примечание  ФИО,  причина н/а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качество ("4","5")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1A9C" w:rsidRPr="00895887" w:rsidRDefault="00821A9C" w:rsidP="00821A9C">
            <w:pPr>
              <w:pStyle w:val="a3"/>
            </w:pPr>
            <w:r w:rsidRPr="00895887">
              <w:t>% от всех уч-ся 2-5 баллов (2-11кл)</w:t>
            </w:r>
          </w:p>
        </w:tc>
      </w:tr>
      <w:tr w:rsidR="00821A9C" w:rsidRPr="00895887" w:rsidTr="00821A9C">
        <w:trPr>
          <w:trHeight w:val="43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2" w:right="-54"/>
            </w:pPr>
            <w:r w:rsidRPr="00895887">
              <w:t>0,41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0,6</w:t>
            </w:r>
            <w:r>
              <w:t>4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5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3-А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9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3-Б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0,53</w:t>
            </w: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0,87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</w:t>
            </w:r>
            <w: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4</w:t>
            </w:r>
          </w:p>
        </w:tc>
      </w:tr>
      <w:tr w:rsidR="00821A9C" w:rsidRPr="00895887" w:rsidTr="00821A9C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6-А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0,71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9</w:t>
            </w:r>
          </w:p>
        </w:tc>
      </w:tr>
      <w:tr w:rsidR="00821A9C" w:rsidRPr="00895887" w:rsidTr="00821A9C">
        <w:trPr>
          <w:trHeight w:val="5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6-Б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lastRenderedPageBreak/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7-А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</w:p>
        </w:tc>
      </w:tr>
      <w:tr w:rsidR="00821A9C" w:rsidRPr="00895887" w:rsidTr="00821A9C">
        <w:trPr>
          <w:trHeight w:val="5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7-Б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0,65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 xml:space="preserve">Макеев Роман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</w:p>
        </w:tc>
      </w:tr>
      <w:tr w:rsidR="00821A9C" w:rsidRPr="00895887" w:rsidTr="00821A9C">
        <w:trPr>
          <w:trHeight w:val="39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0,76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 xml:space="preserve">Шепель Андрей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0,2</w:t>
            </w:r>
            <w:r>
              <w:t>1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9-А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0,83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0,17</w:t>
            </w:r>
          </w:p>
        </w:tc>
      </w:tr>
      <w:tr w:rsidR="00821A9C" w:rsidRPr="00895887" w:rsidTr="00821A9C">
        <w:trPr>
          <w:trHeight w:val="45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9-Б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1</w:t>
            </w: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</w:t>
            </w:r>
            <w: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  <w: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0,42</w:t>
            </w:r>
          </w:p>
        </w:tc>
      </w:tr>
      <w:tr w:rsidR="00821A9C" w:rsidRPr="00895887" w:rsidTr="00821A9C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left="-16" w:right="-54" w:firstLine="16"/>
            </w:pPr>
            <w:r w:rsidRPr="0089588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  <w: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2</w:t>
            </w:r>
          </w:p>
        </w:tc>
      </w:tr>
      <w:tr w:rsidR="00821A9C" w:rsidRPr="00895887" w:rsidTr="00821A9C">
        <w:trPr>
          <w:trHeight w:val="516"/>
        </w:trPr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9C" w:rsidRPr="00895887" w:rsidRDefault="00821A9C" w:rsidP="00821A9C">
            <w:pPr>
              <w:pStyle w:val="a3"/>
              <w:ind w:right="-54"/>
              <w:jc w:val="center"/>
            </w:pPr>
          </w:p>
          <w:p w:rsidR="00821A9C" w:rsidRPr="00895887" w:rsidRDefault="00821A9C" w:rsidP="00821A9C">
            <w:pPr>
              <w:pStyle w:val="a3"/>
              <w:ind w:right="-54"/>
              <w:jc w:val="center"/>
            </w:pPr>
            <w:r w:rsidRPr="00895887">
              <w:t>Итого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323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282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158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</w:t>
            </w:r>
            <w:r>
              <w:t>49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96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0,3</w:t>
            </w:r>
            <w:r>
              <w:t>0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27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</w:t>
            </w:r>
            <w:r>
              <w:t>08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40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123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A9C" w:rsidRPr="00895887" w:rsidRDefault="00821A9C" w:rsidP="00821A9C">
            <w:pPr>
              <w:pStyle w:val="a3"/>
              <w:ind w:right="-54"/>
            </w:pPr>
            <w:r w:rsidRPr="00895887">
              <w:t>0,4</w:t>
            </w:r>
            <w:r>
              <w:t>4</w:t>
            </w:r>
          </w:p>
        </w:tc>
      </w:tr>
    </w:tbl>
    <w:p w:rsidR="009A1119" w:rsidRDefault="009A1119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A0" w:rsidRPr="008E04E3" w:rsidRDefault="00B5363E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По итогам года все обучающиеся аттестованы, из 3</w:t>
      </w:r>
      <w:r w:rsidR="00821A9C">
        <w:rPr>
          <w:rFonts w:ascii="Times New Roman" w:hAnsi="Times New Roman" w:cs="Times New Roman"/>
          <w:sz w:val="24"/>
          <w:szCs w:val="24"/>
        </w:rPr>
        <w:t>2</w:t>
      </w:r>
      <w:r w:rsidR="00EF03E9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обучающихся 2</w:t>
      </w:r>
      <w:r w:rsidR="00821A9C">
        <w:rPr>
          <w:rFonts w:ascii="Times New Roman" w:hAnsi="Times New Roman" w:cs="Times New Roman"/>
          <w:sz w:val="24"/>
          <w:szCs w:val="24"/>
        </w:rPr>
        <w:t>7</w:t>
      </w:r>
      <w:r w:rsidRPr="008E04E3">
        <w:rPr>
          <w:rFonts w:ascii="Times New Roman" w:hAnsi="Times New Roman" w:cs="Times New Roman"/>
          <w:sz w:val="24"/>
          <w:szCs w:val="24"/>
        </w:rPr>
        <w:t xml:space="preserve"> закончили школы на «отлично». </w:t>
      </w:r>
      <w:r w:rsidR="00EF03E9">
        <w:rPr>
          <w:rFonts w:ascii="Times New Roman" w:hAnsi="Times New Roman" w:cs="Times New Roman"/>
          <w:sz w:val="24"/>
          <w:szCs w:val="24"/>
        </w:rPr>
        <w:t>Качество знаний за 201</w:t>
      </w:r>
      <w:r w:rsidR="00821A9C">
        <w:rPr>
          <w:rFonts w:ascii="Times New Roman" w:hAnsi="Times New Roman" w:cs="Times New Roman"/>
          <w:sz w:val="24"/>
          <w:szCs w:val="24"/>
        </w:rPr>
        <w:t>8</w:t>
      </w:r>
      <w:r w:rsidR="00EF03E9">
        <w:rPr>
          <w:rFonts w:ascii="Times New Roman" w:hAnsi="Times New Roman" w:cs="Times New Roman"/>
          <w:sz w:val="24"/>
          <w:szCs w:val="24"/>
        </w:rPr>
        <w:t>/201</w:t>
      </w:r>
      <w:r w:rsidR="00821A9C">
        <w:rPr>
          <w:rFonts w:ascii="Times New Roman" w:hAnsi="Times New Roman" w:cs="Times New Roman"/>
          <w:sz w:val="24"/>
          <w:szCs w:val="24"/>
        </w:rPr>
        <w:t>9</w:t>
      </w:r>
      <w:r w:rsidR="00EF03E9">
        <w:rPr>
          <w:rFonts w:ascii="Times New Roman" w:hAnsi="Times New Roman" w:cs="Times New Roman"/>
          <w:sz w:val="24"/>
          <w:szCs w:val="24"/>
        </w:rPr>
        <w:t xml:space="preserve"> учебный год  - </w:t>
      </w:r>
      <w:r w:rsidR="00821A9C">
        <w:rPr>
          <w:rFonts w:ascii="Times New Roman" w:hAnsi="Times New Roman" w:cs="Times New Roman"/>
          <w:sz w:val="24"/>
          <w:szCs w:val="24"/>
        </w:rPr>
        <w:t>44</w:t>
      </w:r>
      <w:r w:rsidR="00EF03E9">
        <w:rPr>
          <w:rFonts w:ascii="Times New Roman" w:hAnsi="Times New Roman" w:cs="Times New Roman"/>
          <w:sz w:val="24"/>
          <w:szCs w:val="24"/>
        </w:rPr>
        <w:t xml:space="preserve">%, успеваемость </w:t>
      </w:r>
      <w:r w:rsidR="00821A9C">
        <w:rPr>
          <w:rFonts w:ascii="Times New Roman" w:hAnsi="Times New Roman" w:cs="Times New Roman"/>
          <w:sz w:val="24"/>
          <w:szCs w:val="24"/>
        </w:rPr>
        <w:t>99</w:t>
      </w:r>
      <w:r w:rsidR="00EF03E9">
        <w:rPr>
          <w:rFonts w:ascii="Times New Roman" w:hAnsi="Times New Roman" w:cs="Times New Roman"/>
          <w:sz w:val="24"/>
          <w:szCs w:val="24"/>
        </w:rPr>
        <w:t xml:space="preserve">%.  </w:t>
      </w:r>
      <w:r w:rsidR="00821A9C">
        <w:rPr>
          <w:rFonts w:ascii="Times New Roman" w:hAnsi="Times New Roman" w:cs="Times New Roman"/>
          <w:sz w:val="24"/>
          <w:szCs w:val="24"/>
        </w:rPr>
        <w:t xml:space="preserve">Обучающиеся 7-8 класса (Макеев Роман и Шепель Андрей) были неаттестованы в всязи с пропусками учебных занятий. </w:t>
      </w:r>
      <w:r w:rsidRPr="008E04E3">
        <w:rPr>
          <w:rFonts w:ascii="Times New Roman" w:hAnsi="Times New Roman" w:cs="Times New Roman"/>
          <w:sz w:val="24"/>
          <w:szCs w:val="24"/>
        </w:rPr>
        <w:t>Все обучающиеся 9, 11 классов были допущены к ГИА.</w:t>
      </w:r>
      <w:r w:rsidR="00D130A0" w:rsidRPr="008E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10" w:rsidRPr="008E04E3" w:rsidRDefault="00524B10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C3" w:rsidRPr="004F676F" w:rsidRDefault="00524B10" w:rsidP="00EF0446">
      <w:pPr>
        <w:pStyle w:val="a3"/>
        <w:spacing w:line="276" w:lineRule="auto"/>
        <w:jc w:val="both"/>
        <w:rPr>
          <w:b/>
          <w:bCs/>
          <w:sz w:val="24"/>
          <w:szCs w:val="24"/>
          <w:lang w:val="uk-UA"/>
        </w:rPr>
      </w:pPr>
      <w:r w:rsidRPr="008E04E3">
        <w:rPr>
          <w:b/>
          <w:bCs/>
          <w:sz w:val="24"/>
          <w:szCs w:val="24"/>
          <w:lang w:val="uk-UA"/>
        </w:rPr>
        <w:t xml:space="preserve">Итоги учебных дострижений обучающихся за </w:t>
      </w:r>
      <w:r w:rsidR="00C143C3" w:rsidRPr="008E04E3">
        <w:rPr>
          <w:b/>
          <w:bCs/>
          <w:sz w:val="24"/>
          <w:szCs w:val="24"/>
          <w:lang w:val="uk-UA"/>
        </w:rPr>
        <w:t xml:space="preserve">1 полугодие </w:t>
      </w:r>
      <w:r w:rsidRPr="008E04E3">
        <w:rPr>
          <w:b/>
          <w:bCs/>
          <w:sz w:val="24"/>
          <w:szCs w:val="24"/>
          <w:lang w:val="uk-UA"/>
        </w:rPr>
        <w:t>201</w:t>
      </w:r>
      <w:r w:rsidR="00F628A3">
        <w:rPr>
          <w:b/>
          <w:bCs/>
          <w:sz w:val="24"/>
          <w:szCs w:val="24"/>
          <w:lang w:val="uk-UA"/>
        </w:rPr>
        <w:t>9</w:t>
      </w:r>
      <w:r w:rsidRPr="008E04E3">
        <w:rPr>
          <w:b/>
          <w:bCs/>
          <w:sz w:val="24"/>
          <w:szCs w:val="24"/>
          <w:lang w:val="uk-UA"/>
        </w:rPr>
        <w:t>/20</w:t>
      </w:r>
      <w:r w:rsidR="00F628A3">
        <w:rPr>
          <w:b/>
          <w:bCs/>
          <w:sz w:val="24"/>
          <w:szCs w:val="24"/>
          <w:lang w:val="uk-UA"/>
        </w:rPr>
        <w:t>20</w:t>
      </w:r>
      <w:r w:rsidRPr="008E04E3">
        <w:rPr>
          <w:b/>
          <w:bCs/>
          <w:sz w:val="24"/>
          <w:szCs w:val="24"/>
          <w:lang w:val="uk-UA"/>
        </w:rPr>
        <w:t xml:space="preserve"> учебн</w:t>
      </w:r>
      <w:r w:rsidR="00871076" w:rsidRPr="008E04E3">
        <w:rPr>
          <w:b/>
          <w:bCs/>
          <w:sz w:val="24"/>
          <w:szCs w:val="24"/>
          <w:lang w:val="uk-UA"/>
        </w:rPr>
        <w:t>ого</w:t>
      </w:r>
      <w:r w:rsidRPr="008E04E3">
        <w:rPr>
          <w:b/>
          <w:bCs/>
          <w:sz w:val="24"/>
          <w:szCs w:val="24"/>
          <w:lang w:val="uk-UA"/>
        </w:rPr>
        <w:t xml:space="preserve"> год</w:t>
      </w:r>
      <w:r w:rsidR="00871076" w:rsidRPr="008E04E3">
        <w:rPr>
          <w:b/>
          <w:bCs/>
          <w:sz w:val="24"/>
          <w:szCs w:val="24"/>
          <w:lang w:val="uk-UA"/>
        </w:rPr>
        <w:t>а</w:t>
      </w:r>
      <w:r w:rsidRPr="008E04E3">
        <w:rPr>
          <w:b/>
          <w:bCs/>
          <w:sz w:val="24"/>
          <w:szCs w:val="24"/>
          <w:lang w:val="uk-UA"/>
        </w:rPr>
        <w:t>.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459"/>
        <w:gridCol w:w="545"/>
        <w:gridCol w:w="567"/>
        <w:gridCol w:w="567"/>
        <w:gridCol w:w="567"/>
        <w:gridCol w:w="500"/>
        <w:gridCol w:w="666"/>
        <w:gridCol w:w="516"/>
        <w:gridCol w:w="586"/>
        <w:gridCol w:w="459"/>
        <w:gridCol w:w="666"/>
        <w:gridCol w:w="459"/>
        <w:gridCol w:w="663"/>
        <w:gridCol w:w="459"/>
        <w:gridCol w:w="533"/>
        <w:gridCol w:w="594"/>
        <w:gridCol w:w="566"/>
      </w:tblGrid>
      <w:tr w:rsidR="004F5EF3" w:rsidRPr="00F628A3" w:rsidTr="00821A9C">
        <w:trPr>
          <w:trHeight w:val="30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№ п/п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На начало 1 четверти кол-во детей (титул)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на конец четверти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всего уч-ся 2-5 баллов (2-11кл)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"2"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"3"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"4"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"5"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аттестовано 1 класс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 не аттестовано (2-11кл)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t>качество ("4","5")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t>% от всех уч-ся 2-5 баллов (2-11кл)</w:t>
            </w:r>
          </w:p>
        </w:tc>
      </w:tr>
      <w:tr w:rsidR="004F5EF3" w:rsidRPr="00F628A3" w:rsidTr="00821A9C">
        <w:trPr>
          <w:trHeight w:val="43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0,75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</w:t>
            </w:r>
            <w:r w:rsidRPr="00F628A3">
              <w:t>7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</w:t>
            </w:r>
            <w:r w:rsidRPr="00F628A3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</w:t>
            </w:r>
            <w:r w:rsidRPr="00F628A3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0,68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0,68</w:t>
            </w: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  <w:r w:rsidRPr="00F628A3">
              <w:t>9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0,4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0,53</w:t>
            </w:r>
          </w:p>
        </w:tc>
      </w:tr>
      <w:tr w:rsidR="004F5EF3" w:rsidRPr="00F628A3" w:rsidTr="00821A9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</w:t>
            </w:r>
          </w:p>
        </w:tc>
      </w:tr>
      <w:tr w:rsidR="004F5EF3" w:rsidRPr="00F628A3" w:rsidTr="00821A9C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</w:t>
            </w:r>
            <w:r w:rsidRPr="00F628A3"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0,58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</w:t>
            </w:r>
            <w:r w:rsidRPr="00F628A3">
              <w:t>8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0,8</w:t>
            </w:r>
            <w:r w:rsidRPr="00F628A3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0,19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lastRenderedPageBreak/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7-Б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</w:t>
            </w:r>
          </w:p>
        </w:tc>
      </w:tr>
      <w:tr w:rsidR="004F5EF3" w:rsidRPr="00F628A3" w:rsidTr="00821A9C">
        <w:trPr>
          <w:trHeight w:val="6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8-А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9</w:t>
            </w:r>
          </w:p>
        </w:tc>
      </w:tr>
      <w:tr w:rsidR="004F5EF3" w:rsidRPr="00F628A3" w:rsidTr="00821A9C">
        <w:trPr>
          <w:trHeight w:val="11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8-Б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</w:t>
            </w:r>
            <w:r w:rsidRPr="00F628A3">
              <w:t>8</w:t>
            </w:r>
          </w:p>
        </w:tc>
      </w:tr>
      <w:tr w:rsidR="004F5EF3" w:rsidRPr="00F628A3" w:rsidTr="00821A9C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0,16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0,1</w:t>
            </w:r>
            <w:r w:rsidRPr="00F628A3">
              <w:t>7</w:t>
            </w: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0,04</w:t>
            </w:r>
            <w:r w:rsidRPr="00F628A3"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0,7</w:t>
            </w:r>
            <w:r w:rsidRPr="00F628A3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0,25</w:t>
            </w:r>
          </w:p>
        </w:tc>
      </w:tr>
      <w:tr w:rsidR="004F5EF3" w:rsidRPr="00F628A3" w:rsidTr="00821A9C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0,6</w:t>
            </w:r>
            <w:r w:rsidRPr="00F628A3"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0,33</w:t>
            </w:r>
          </w:p>
        </w:tc>
      </w:tr>
      <w:tr w:rsidR="004F5EF3" w:rsidRPr="00F628A3" w:rsidTr="00821A9C">
        <w:trPr>
          <w:trHeight w:val="420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> </w:t>
            </w:r>
          </w:p>
          <w:p w:rsidR="004F5EF3" w:rsidRPr="00F628A3" w:rsidRDefault="004F5EF3" w:rsidP="00F628A3">
            <w:pPr>
              <w:pStyle w:val="a3"/>
            </w:pPr>
            <w:r w:rsidRPr="00F628A3">
              <w:rPr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0,00</w:t>
            </w:r>
            <w:r w:rsidRPr="00F628A3"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165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0,5</w:t>
            </w:r>
            <w:r w:rsidRPr="00F628A3"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0,3</w:t>
            </w:r>
            <w:r w:rsidRPr="00F628A3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F3" w:rsidRPr="00F628A3" w:rsidRDefault="004F5EF3" w:rsidP="00821A9C">
            <w:pPr>
              <w:pStyle w:val="a3"/>
            </w:pPr>
            <w:r w:rsidRPr="00F628A3">
              <w:rPr>
                <w:szCs w:val="28"/>
              </w:rPr>
              <w:t>0,4</w:t>
            </w:r>
            <w:r w:rsidRPr="00F628A3">
              <w:t>3</w:t>
            </w:r>
          </w:p>
        </w:tc>
      </w:tr>
    </w:tbl>
    <w:p w:rsidR="00EF03E9" w:rsidRDefault="00EF03E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FA03B3" w:rsidRDefault="00821A9C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A4E89">
        <w:rPr>
          <w:rFonts w:ascii="Times New Roman" w:hAnsi="Times New Roman" w:cs="Times New Roman"/>
          <w:sz w:val="24"/>
          <w:szCs w:val="24"/>
        </w:rPr>
        <w:t>1 полугодия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A4E89">
        <w:rPr>
          <w:rFonts w:ascii="Times New Roman" w:hAnsi="Times New Roman" w:cs="Times New Roman"/>
          <w:sz w:val="24"/>
          <w:szCs w:val="24"/>
        </w:rPr>
        <w:t>аттестованы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3</w:t>
      </w:r>
      <w:r w:rsidR="004F5EF3">
        <w:rPr>
          <w:rFonts w:ascii="Times New Roman" w:hAnsi="Times New Roman" w:cs="Times New Roman"/>
          <w:sz w:val="24"/>
          <w:szCs w:val="24"/>
        </w:rPr>
        <w:t>3</w:t>
      </w:r>
      <w:r w:rsidR="00BA4E89">
        <w:rPr>
          <w:rFonts w:ascii="Times New Roman" w:hAnsi="Times New Roman" w:cs="Times New Roman"/>
          <w:sz w:val="24"/>
          <w:szCs w:val="24"/>
        </w:rPr>
        <w:t>1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A4E89">
        <w:rPr>
          <w:rFonts w:ascii="Times New Roman" w:hAnsi="Times New Roman" w:cs="Times New Roman"/>
          <w:sz w:val="24"/>
          <w:szCs w:val="24"/>
        </w:rPr>
        <w:t>й</w:t>
      </w:r>
      <w:r w:rsidR="00C143C3" w:rsidRPr="008E04E3">
        <w:rPr>
          <w:rFonts w:ascii="Times New Roman" w:hAnsi="Times New Roman" w:cs="Times New Roman"/>
          <w:sz w:val="24"/>
          <w:szCs w:val="24"/>
        </w:rPr>
        <w:t>ся</w:t>
      </w:r>
      <w:r w:rsidR="00BA4E89">
        <w:rPr>
          <w:rFonts w:ascii="Times New Roman" w:hAnsi="Times New Roman" w:cs="Times New Roman"/>
          <w:sz w:val="24"/>
          <w:szCs w:val="24"/>
        </w:rPr>
        <w:t xml:space="preserve">, </w:t>
      </w:r>
      <w:r w:rsidR="004F5EF3">
        <w:rPr>
          <w:rFonts w:ascii="Times New Roman" w:hAnsi="Times New Roman" w:cs="Times New Roman"/>
          <w:sz w:val="24"/>
          <w:szCs w:val="24"/>
        </w:rPr>
        <w:t>3</w:t>
      </w:r>
      <w:r w:rsidR="00BA4E89">
        <w:rPr>
          <w:rFonts w:ascii="Times New Roman" w:hAnsi="Times New Roman" w:cs="Times New Roman"/>
          <w:sz w:val="24"/>
          <w:szCs w:val="24"/>
        </w:rPr>
        <w:t xml:space="preserve"> обучающийся 8</w:t>
      </w:r>
      <w:r w:rsidR="004F5EF3">
        <w:rPr>
          <w:rFonts w:ascii="Times New Roman" w:hAnsi="Times New Roman" w:cs="Times New Roman"/>
          <w:sz w:val="24"/>
          <w:szCs w:val="24"/>
        </w:rPr>
        <w:t>-х</w:t>
      </w:r>
      <w:r w:rsidR="00BA4E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F5EF3">
        <w:rPr>
          <w:rFonts w:ascii="Times New Roman" w:hAnsi="Times New Roman" w:cs="Times New Roman"/>
          <w:sz w:val="24"/>
          <w:szCs w:val="24"/>
        </w:rPr>
        <w:t>ов</w:t>
      </w:r>
      <w:r w:rsidR="00BA4E89">
        <w:rPr>
          <w:rFonts w:ascii="Times New Roman" w:hAnsi="Times New Roman" w:cs="Times New Roman"/>
          <w:sz w:val="24"/>
          <w:szCs w:val="24"/>
        </w:rPr>
        <w:t xml:space="preserve"> </w:t>
      </w:r>
      <w:r w:rsidR="004F5EF3">
        <w:rPr>
          <w:rFonts w:ascii="Times New Roman" w:hAnsi="Times New Roman" w:cs="Times New Roman"/>
          <w:sz w:val="24"/>
          <w:szCs w:val="24"/>
        </w:rPr>
        <w:t>(</w:t>
      </w:r>
      <w:r w:rsidR="00BA4E89" w:rsidRPr="008F5F21">
        <w:rPr>
          <w:rFonts w:ascii="Times New Roman" w:eastAsia="Times New Roman" w:hAnsi="Times New Roman" w:cs="Times New Roman"/>
          <w:sz w:val="24"/>
          <w:szCs w:val="24"/>
        </w:rPr>
        <w:t>Шепель Андрей</w:t>
      </w:r>
      <w:r w:rsidR="004F5EF3">
        <w:rPr>
          <w:rFonts w:ascii="Times New Roman" w:eastAsia="Times New Roman" w:hAnsi="Times New Roman" w:cs="Times New Roman"/>
          <w:sz w:val="24"/>
          <w:szCs w:val="24"/>
        </w:rPr>
        <w:t>, Бондаренко Евгений, Макеев Роман)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A4E89">
        <w:rPr>
          <w:rFonts w:ascii="Times New Roman" w:hAnsi="Times New Roman" w:cs="Times New Roman"/>
          <w:sz w:val="24"/>
          <w:szCs w:val="24"/>
        </w:rPr>
        <w:t>был</w:t>
      </w:r>
      <w:r w:rsidR="004F5EF3">
        <w:rPr>
          <w:rFonts w:ascii="Times New Roman" w:hAnsi="Times New Roman" w:cs="Times New Roman"/>
          <w:sz w:val="24"/>
          <w:szCs w:val="24"/>
        </w:rPr>
        <w:t>и</w:t>
      </w:r>
      <w:r w:rsidR="00BA4E89">
        <w:rPr>
          <w:rFonts w:ascii="Times New Roman" w:hAnsi="Times New Roman" w:cs="Times New Roman"/>
          <w:sz w:val="24"/>
          <w:szCs w:val="24"/>
        </w:rPr>
        <w:t xml:space="preserve"> не аттестован по причине пропусков уроков. </w:t>
      </w:r>
      <w:r w:rsidR="00C143C3" w:rsidRPr="008E04E3">
        <w:rPr>
          <w:rFonts w:ascii="Times New Roman" w:hAnsi="Times New Roman" w:cs="Times New Roman"/>
          <w:sz w:val="24"/>
          <w:szCs w:val="24"/>
        </w:rPr>
        <w:t>2</w:t>
      </w:r>
      <w:r w:rsidR="004F5EF3">
        <w:rPr>
          <w:rFonts w:ascii="Times New Roman" w:hAnsi="Times New Roman" w:cs="Times New Roman"/>
          <w:sz w:val="24"/>
          <w:szCs w:val="24"/>
        </w:rPr>
        <w:t>9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4F676F">
        <w:rPr>
          <w:rFonts w:ascii="Times New Roman" w:hAnsi="Times New Roman" w:cs="Times New Roman"/>
          <w:sz w:val="24"/>
          <w:szCs w:val="24"/>
        </w:rPr>
        <w:t xml:space="preserve">обучающихся 2-11 классов 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закончили </w:t>
      </w:r>
      <w:r w:rsidR="004F5EF3">
        <w:rPr>
          <w:rFonts w:ascii="Times New Roman" w:hAnsi="Times New Roman" w:cs="Times New Roman"/>
          <w:sz w:val="24"/>
          <w:szCs w:val="24"/>
        </w:rPr>
        <w:t xml:space="preserve">2 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четверть (1 полугодие) </w:t>
      </w:r>
      <w:r w:rsidR="00C143C3" w:rsidRPr="008E04E3">
        <w:rPr>
          <w:rFonts w:ascii="Times New Roman" w:hAnsi="Times New Roman" w:cs="Times New Roman"/>
          <w:sz w:val="24"/>
          <w:szCs w:val="24"/>
        </w:rPr>
        <w:t xml:space="preserve">на «отлично». </w:t>
      </w:r>
      <w:r w:rsidR="004F676F">
        <w:rPr>
          <w:rFonts w:ascii="Times New Roman" w:hAnsi="Times New Roman" w:cs="Times New Roman"/>
          <w:sz w:val="24"/>
          <w:szCs w:val="24"/>
        </w:rPr>
        <w:t>Качество знаний составило 4</w:t>
      </w:r>
      <w:r w:rsidR="004F5EF3">
        <w:rPr>
          <w:rFonts w:ascii="Times New Roman" w:hAnsi="Times New Roman" w:cs="Times New Roman"/>
          <w:sz w:val="24"/>
          <w:szCs w:val="24"/>
        </w:rPr>
        <w:t>3</w:t>
      </w:r>
      <w:r w:rsidR="004F676F">
        <w:rPr>
          <w:rFonts w:ascii="Times New Roman" w:hAnsi="Times New Roman" w:cs="Times New Roman"/>
          <w:sz w:val="24"/>
          <w:szCs w:val="24"/>
        </w:rPr>
        <w:t>%, успешность – 9</w:t>
      </w:r>
      <w:r w:rsidR="004F5EF3">
        <w:rPr>
          <w:rFonts w:ascii="Times New Roman" w:hAnsi="Times New Roman" w:cs="Times New Roman"/>
          <w:sz w:val="24"/>
          <w:szCs w:val="24"/>
        </w:rPr>
        <w:t>8</w:t>
      </w:r>
      <w:r w:rsidR="004F67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21A9C" w:rsidRPr="00FA03B3" w:rsidRDefault="00821A9C" w:rsidP="0082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Качество знаний обучающихся</w:t>
      </w:r>
    </w:p>
    <w:p w:rsidR="00821A9C" w:rsidRDefault="00821A9C" w:rsidP="00821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A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060" cy="2070100"/>
            <wp:effectExtent l="19050" t="0" r="152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1A9C" w:rsidRDefault="00821A9C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C3" w:rsidRPr="008E04E3" w:rsidRDefault="00C143C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6F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успеваемость учащихся стабильная, качество знаний учащихся имеет положительную динамику.</w:t>
      </w:r>
    </w:p>
    <w:p w:rsidR="008A73F4" w:rsidRDefault="008A73F4" w:rsidP="008A7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A9C" w:rsidRDefault="00821A9C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EF3" w:rsidRDefault="008A73F4" w:rsidP="00821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 xml:space="preserve">Все обучающиеся 9, 11 классов были допущены к ГИА.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9 класса </w:t>
      </w:r>
      <w:r w:rsidR="003358AE">
        <w:rPr>
          <w:rFonts w:ascii="Times New Roman" w:hAnsi="Times New Roman" w:cs="Times New Roman"/>
          <w:sz w:val="24"/>
          <w:szCs w:val="24"/>
        </w:rPr>
        <w:t xml:space="preserve">(8 чел.) </w:t>
      </w:r>
      <w:r>
        <w:rPr>
          <w:rFonts w:ascii="Times New Roman" w:hAnsi="Times New Roman" w:cs="Times New Roman"/>
          <w:sz w:val="24"/>
          <w:szCs w:val="24"/>
        </w:rPr>
        <w:t>ГИА по</w:t>
      </w:r>
      <w:r w:rsidR="004F5EF3">
        <w:rPr>
          <w:rFonts w:ascii="Times New Roman" w:hAnsi="Times New Roman" w:cs="Times New Roman"/>
          <w:sz w:val="24"/>
          <w:szCs w:val="24"/>
        </w:rPr>
        <w:t xml:space="preserve"> русскому языку (</w:t>
      </w:r>
      <w:r w:rsidR="003358AE">
        <w:rPr>
          <w:rFonts w:ascii="Times New Roman" w:hAnsi="Times New Roman" w:cs="Times New Roman"/>
          <w:sz w:val="24"/>
          <w:szCs w:val="24"/>
        </w:rPr>
        <w:t>1</w:t>
      </w:r>
      <w:r w:rsidR="004F5EF3">
        <w:rPr>
          <w:rFonts w:ascii="Times New Roman" w:hAnsi="Times New Roman" w:cs="Times New Roman"/>
          <w:sz w:val="24"/>
          <w:szCs w:val="24"/>
        </w:rPr>
        <w:t xml:space="preserve"> чел),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 (</w:t>
      </w:r>
      <w:r w:rsidR="003358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  <w:r w:rsidR="004F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биологии (</w:t>
      </w:r>
      <w:r w:rsidR="003358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  <w:r w:rsidR="004F5EF3">
        <w:rPr>
          <w:rFonts w:ascii="Times New Roman" w:hAnsi="Times New Roman" w:cs="Times New Roman"/>
          <w:sz w:val="24"/>
          <w:szCs w:val="24"/>
        </w:rPr>
        <w:t>, по обществознанию (</w:t>
      </w:r>
      <w:r w:rsidR="003358AE">
        <w:rPr>
          <w:rFonts w:ascii="Times New Roman" w:hAnsi="Times New Roman" w:cs="Times New Roman"/>
          <w:sz w:val="24"/>
          <w:szCs w:val="24"/>
        </w:rPr>
        <w:t>4</w:t>
      </w:r>
      <w:r w:rsidR="004F5EF3">
        <w:rPr>
          <w:rFonts w:ascii="Times New Roman" w:hAnsi="Times New Roman" w:cs="Times New Roman"/>
          <w:sz w:val="24"/>
          <w:szCs w:val="24"/>
        </w:rPr>
        <w:t xml:space="preserve"> чел)</w:t>
      </w:r>
      <w:r>
        <w:rPr>
          <w:rFonts w:ascii="Times New Roman" w:hAnsi="Times New Roman" w:cs="Times New Roman"/>
          <w:sz w:val="24"/>
          <w:szCs w:val="24"/>
        </w:rPr>
        <w:t xml:space="preserve"> сдали в дополнительный сентябрьс</w:t>
      </w:r>
      <w:r w:rsidR="002C42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 период</w:t>
      </w:r>
      <w:r w:rsidR="004F5EF3">
        <w:rPr>
          <w:rFonts w:ascii="Times New Roman" w:hAnsi="Times New Roman" w:cs="Times New Roman"/>
          <w:sz w:val="24"/>
          <w:szCs w:val="24"/>
        </w:rPr>
        <w:t xml:space="preserve"> и получили аттестаты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3B3" w:rsidRPr="008E04E3" w:rsidRDefault="00FA03B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BF2" w:rsidRPr="008E04E3" w:rsidRDefault="00B5363E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</w:t>
      </w:r>
      <w:r w:rsidR="00AE36D8" w:rsidRPr="008E04E3">
        <w:rPr>
          <w:sz w:val="24"/>
          <w:szCs w:val="24"/>
        </w:rPr>
        <w:t xml:space="preserve">-9 </w:t>
      </w:r>
    </w:p>
    <w:tbl>
      <w:tblPr>
        <w:tblW w:w="10376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9"/>
        <w:gridCol w:w="1469"/>
        <w:gridCol w:w="1418"/>
        <w:gridCol w:w="1417"/>
        <w:gridCol w:w="1418"/>
        <w:gridCol w:w="1418"/>
        <w:gridCol w:w="1417"/>
      </w:tblGrid>
      <w:tr w:rsidR="004F676F" w:rsidRPr="00560CF9" w:rsidTr="00A43855">
        <w:tc>
          <w:tcPr>
            <w:tcW w:w="1819" w:type="dxa"/>
            <w:vMerge w:val="restart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87" w:type="dxa"/>
            <w:gridSpan w:val="2"/>
          </w:tcPr>
          <w:p w:rsidR="004F676F" w:rsidRPr="00560CF9" w:rsidRDefault="004F676F" w:rsidP="00821A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821A9C">
              <w:rPr>
                <w:rFonts w:ascii="Times New Roman" w:hAnsi="Times New Roman" w:cs="Times New Roman"/>
                <w:sz w:val="20"/>
              </w:rPr>
              <w:t>6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821A9C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5" w:type="dxa"/>
            <w:gridSpan w:val="2"/>
          </w:tcPr>
          <w:p w:rsidR="004F676F" w:rsidRPr="00560CF9" w:rsidRDefault="004F676F" w:rsidP="00821A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821A9C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821A9C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2835" w:type="dxa"/>
            <w:gridSpan w:val="2"/>
          </w:tcPr>
          <w:p w:rsidR="004F676F" w:rsidRPr="00560CF9" w:rsidRDefault="004F676F" w:rsidP="00821A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821A9C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821A9C">
              <w:rPr>
                <w:rFonts w:ascii="Times New Roman" w:hAnsi="Times New Roman" w:cs="Times New Roman"/>
                <w:sz w:val="20"/>
              </w:rPr>
              <w:t>9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4F676F" w:rsidRPr="00560CF9" w:rsidTr="00A43855">
        <w:tc>
          <w:tcPr>
            <w:tcW w:w="1819" w:type="dxa"/>
            <w:vMerge/>
          </w:tcPr>
          <w:p w:rsidR="004F676F" w:rsidRPr="00560CF9" w:rsidRDefault="004F676F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418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7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24/100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20/100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</w:tr>
      <w:tr w:rsidR="00A43855" w:rsidRPr="00560CF9" w:rsidTr="00A43855">
        <w:tc>
          <w:tcPr>
            <w:tcW w:w="1819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69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24/100</w:t>
            </w:r>
          </w:p>
        </w:tc>
        <w:tc>
          <w:tcPr>
            <w:tcW w:w="1418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19/79</w:t>
            </w:r>
          </w:p>
        </w:tc>
        <w:tc>
          <w:tcPr>
            <w:tcW w:w="1417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8" w:type="dxa"/>
          </w:tcPr>
          <w:p w:rsidR="00A43855" w:rsidRPr="00560CF9" w:rsidRDefault="00A43855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22/92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20/91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35/100</w:t>
            </w:r>
          </w:p>
        </w:tc>
        <w:tc>
          <w:tcPr>
            <w:tcW w:w="1417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23/96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22/96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34/100</w:t>
            </w:r>
          </w:p>
        </w:tc>
        <w:tc>
          <w:tcPr>
            <w:tcW w:w="1417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1469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8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821A9C" w:rsidRPr="00560CF9" w:rsidRDefault="00A43855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  <w:tr w:rsidR="00821A9C" w:rsidRPr="00560CF9" w:rsidTr="00A43855">
        <w:tc>
          <w:tcPr>
            <w:tcW w:w="1819" w:type="dxa"/>
          </w:tcPr>
          <w:p w:rsidR="00821A9C" w:rsidRPr="00560CF9" w:rsidRDefault="00821A9C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469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  <w:tc>
          <w:tcPr>
            <w:tcW w:w="1418" w:type="dxa"/>
          </w:tcPr>
          <w:p w:rsidR="00821A9C" w:rsidRPr="00560CF9" w:rsidRDefault="00821A9C" w:rsidP="00821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  <w:tc>
          <w:tcPr>
            <w:tcW w:w="1418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21A9C" w:rsidRPr="00560CF9" w:rsidRDefault="00821A9C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A43855" w:rsidRDefault="00A43855" w:rsidP="00A43855">
      <w:pPr>
        <w:pStyle w:val="a3"/>
        <w:spacing w:line="276" w:lineRule="auto"/>
        <w:jc w:val="both"/>
        <w:rPr>
          <w:sz w:val="24"/>
          <w:szCs w:val="24"/>
        </w:rPr>
      </w:pPr>
      <w:r w:rsidRPr="008A73F4">
        <w:rPr>
          <w:b/>
          <w:sz w:val="24"/>
          <w:szCs w:val="24"/>
          <w:u w:val="single"/>
        </w:rPr>
        <w:t>Вывод:</w:t>
      </w:r>
      <w:r w:rsidRPr="008E04E3">
        <w:rPr>
          <w:sz w:val="24"/>
          <w:szCs w:val="24"/>
        </w:rPr>
        <w:t xml:space="preserve"> Самообследованием установлено, что качество подготовки обучающихся 9 класса к ГИА </w:t>
      </w:r>
      <w:r>
        <w:rPr>
          <w:sz w:val="24"/>
          <w:szCs w:val="24"/>
        </w:rPr>
        <w:t xml:space="preserve">по обязательным предметам (русский язык и математика) и по выбору (биология, обществознание) </w:t>
      </w:r>
      <w:r w:rsidRPr="008E04E3">
        <w:rPr>
          <w:sz w:val="24"/>
          <w:szCs w:val="24"/>
        </w:rPr>
        <w:t xml:space="preserve">требует дополнительной работы с обучающимися по формированию </w:t>
      </w:r>
      <w:r>
        <w:rPr>
          <w:sz w:val="24"/>
          <w:szCs w:val="24"/>
        </w:rPr>
        <w:t xml:space="preserve">положительной </w:t>
      </w:r>
      <w:r w:rsidRPr="008E04E3">
        <w:rPr>
          <w:sz w:val="24"/>
          <w:szCs w:val="24"/>
        </w:rPr>
        <w:t>мотивации учебной деятельности.</w:t>
      </w:r>
    </w:p>
    <w:p w:rsidR="00A43855" w:rsidRDefault="00A43855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042BF2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ГИА-11 (ЕГЭ)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"/>
        <w:gridCol w:w="1417"/>
        <w:gridCol w:w="1418"/>
        <w:gridCol w:w="1417"/>
        <w:gridCol w:w="1418"/>
        <w:gridCol w:w="1276"/>
        <w:gridCol w:w="1417"/>
      </w:tblGrid>
      <w:tr w:rsidR="002D6E2B" w:rsidRPr="00560CF9" w:rsidTr="002D6E2B">
        <w:tc>
          <w:tcPr>
            <w:tcW w:w="1343" w:type="dxa"/>
            <w:vMerge w:val="restart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A438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A43855">
              <w:rPr>
                <w:rFonts w:ascii="Times New Roman" w:hAnsi="Times New Roman" w:cs="Times New Roman"/>
                <w:sz w:val="20"/>
              </w:rPr>
              <w:t>6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A43855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A438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A43855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A43855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693" w:type="dxa"/>
            <w:gridSpan w:val="2"/>
          </w:tcPr>
          <w:p w:rsidR="002D6E2B" w:rsidRPr="00560CF9" w:rsidRDefault="002D6E2B" w:rsidP="00A438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A43855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A43855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0CF9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</w:tr>
      <w:tr w:rsidR="002D6E2B" w:rsidRPr="00560CF9" w:rsidTr="002D6E2B">
        <w:tc>
          <w:tcPr>
            <w:tcW w:w="1343" w:type="dxa"/>
            <w:vMerge/>
          </w:tcPr>
          <w:p w:rsidR="002D6E2B" w:rsidRPr="00560CF9" w:rsidRDefault="002D6E2B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(чел.)/доля </w:t>
            </w:r>
            <w:r w:rsidRPr="00560CF9">
              <w:rPr>
                <w:rFonts w:ascii="Times New Roman" w:hAnsi="Times New Roman" w:cs="Times New Roman"/>
                <w:sz w:val="20"/>
              </w:rPr>
              <w:t>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творительных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творительных</w:t>
            </w:r>
          </w:p>
        </w:tc>
        <w:tc>
          <w:tcPr>
            <w:tcW w:w="1276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щихся, принявших участие</w:t>
            </w:r>
          </w:p>
        </w:tc>
        <w:tc>
          <w:tcPr>
            <w:tcW w:w="1417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</w:t>
            </w:r>
            <w:r w:rsidR="00A43855"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творительных</w:t>
            </w:r>
          </w:p>
        </w:tc>
      </w:tr>
      <w:tr w:rsidR="00A43855" w:rsidRPr="00560CF9" w:rsidTr="002D6E2B">
        <w:trPr>
          <w:trHeight w:val="199"/>
        </w:trPr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12/100</w:t>
            </w:r>
          </w:p>
        </w:tc>
        <w:tc>
          <w:tcPr>
            <w:tcW w:w="1417" w:type="dxa"/>
          </w:tcPr>
          <w:p w:rsidR="00A43855" w:rsidRPr="00560CF9" w:rsidRDefault="00A43855" w:rsidP="002D6E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12/100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lastRenderedPageBreak/>
              <w:t>Математика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4/33</w:t>
            </w:r>
          </w:p>
        </w:tc>
        <w:tc>
          <w:tcPr>
            <w:tcW w:w="1417" w:type="dxa"/>
          </w:tcPr>
          <w:p w:rsidR="00A43855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4/100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417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знание</w:t>
            </w:r>
          </w:p>
        </w:tc>
        <w:tc>
          <w:tcPr>
            <w:tcW w:w="1417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A43855" w:rsidRPr="00560CF9" w:rsidRDefault="00A43855" w:rsidP="00A438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3855" w:rsidRPr="00560CF9" w:rsidRDefault="0002704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8/66</w:t>
            </w:r>
          </w:p>
        </w:tc>
        <w:tc>
          <w:tcPr>
            <w:tcW w:w="1417" w:type="dxa"/>
          </w:tcPr>
          <w:p w:rsidR="00A43855" w:rsidRPr="00560CF9" w:rsidRDefault="0002704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3/38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417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417" w:type="dxa"/>
          </w:tcPr>
          <w:p w:rsidR="00A43855" w:rsidRPr="00560CF9" w:rsidRDefault="00455D23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417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Pr="00560CF9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2/17</w:t>
            </w:r>
          </w:p>
        </w:tc>
        <w:tc>
          <w:tcPr>
            <w:tcW w:w="1417" w:type="dxa"/>
          </w:tcPr>
          <w:p w:rsidR="00A43855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2/0</w:t>
            </w:r>
          </w:p>
        </w:tc>
      </w:tr>
      <w:tr w:rsidR="00A43855" w:rsidRPr="00560CF9" w:rsidTr="002D6E2B">
        <w:tc>
          <w:tcPr>
            <w:tcW w:w="1343" w:type="dxa"/>
          </w:tcPr>
          <w:p w:rsidR="00A43855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1417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43855" w:rsidRPr="00560CF9" w:rsidRDefault="00A43855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43855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8" w:type="dxa"/>
          </w:tcPr>
          <w:p w:rsidR="00A43855" w:rsidRDefault="00A43855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A43855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2/17</w:t>
            </w:r>
          </w:p>
        </w:tc>
        <w:tc>
          <w:tcPr>
            <w:tcW w:w="1417" w:type="dxa"/>
          </w:tcPr>
          <w:p w:rsidR="00A43855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</w:tr>
      <w:tr w:rsidR="003358AE" w:rsidRPr="00560CF9" w:rsidTr="002D6E2B">
        <w:tc>
          <w:tcPr>
            <w:tcW w:w="1343" w:type="dxa"/>
          </w:tcPr>
          <w:p w:rsidR="003358AE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1417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58AE" w:rsidRDefault="003358AE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58AE" w:rsidRDefault="003358AE" w:rsidP="000C10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358AE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2/17</w:t>
            </w:r>
          </w:p>
        </w:tc>
        <w:tc>
          <w:tcPr>
            <w:tcW w:w="1417" w:type="dxa"/>
          </w:tcPr>
          <w:p w:rsidR="003358AE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</w:tr>
    </w:tbl>
    <w:p w:rsidR="00AE36D8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ГИА-11 (ГВЭ)</w:t>
      </w:r>
    </w:p>
    <w:p w:rsidR="00AE36D8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417"/>
        <w:gridCol w:w="1418"/>
        <w:gridCol w:w="1275"/>
        <w:gridCol w:w="1418"/>
        <w:gridCol w:w="1417"/>
        <w:gridCol w:w="1560"/>
      </w:tblGrid>
      <w:tr w:rsidR="002D6E2B" w:rsidRPr="00560CF9" w:rsidTr="001C4761">
        <w:tc>
          <w:tcPr>
            <w:tcW w:w="1627" w:type="dxa"/>
            <w:vMerge w:val="restart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3358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3358AE">
              <w:rPr>
                <w:rFonts w:ascii="Times New Roman" w:hAnsi="Times New Roman" w:cs="Times New Roman"/>
                <w:sz w:val="20"/>
              </w:rPr>
              <w:t>6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3358AE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693" w:type="dxa"/>
            <w:gridSpan w:val="2"/>
          </w:tcPr>
          <w:p w:rsidR="002D6E2B" w:rsidRPr="00560CF9" w:rsidRDefault="002D6E2B" w:rsidP="003358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3358AE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3358AE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:rsidR="002D6E2B" w:rsidRPr="00560CF9" w:rsidRDefault="002D6E2B" w:rsidP="003358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 w:rsidR="003358AE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 w:rsidR="003358AE">
              <w:rPr>
                <w:rFonts w:ascii="Times New Roman" w:hAnsi="Times New Roman" w:cs="Times New Roman"/>
                <w:sz w:val="20"/>
              </w:rPr>
              <w:t>9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2D6E2B" w:rsidRPr="00560CF9" w:rsidTr="001C4761">
        <w:tc>
          <w:tcPr>
            <w:tcW w:w="1627" w:type="dxa"/>
            <w:vMerge/>
          </w:tcPr>
          <w:p w:rsidR="002D6E2B" w:rsidRPr="00560CF9" w:rsidRDefault="002D6E2B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275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560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3358AE" w:rsidRPr="00560CF9" w:rsidTr="001C4761">
        <w:tc>
          <w:tcPr>
            <w:tcW w:w="1627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17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275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16/94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16/100</w:t>
            </w:r>
          </w:p>
        </w:tc>
        <w:tc>
          <w:tcPr>
            <w:tcW w:w="1417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8AE" w:rsidRPr="00560CF9" w:rsidTr="001C4761">
        <w:tc>
          <w:tcPr>
            <w:tcW w:w="1627" w:type="dxa"/>
          </w:tcPr>
          <w:p w:rsidR="003358AE" w:rsidRPr="00560CF9" w:rsidRDefault="003358AE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17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275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16/94</w:t>
            </w:r>
          </w:p>
        </w:tc>
        <w:tc>
          <w:tcPr>
            <w:tcW w:w="1418" w:type="dxa"/>
          </w:tcPr>
          <w:p w:rsidR="003358AE" w:rsidRPr="00560CF9" w:rsidRDefault="003358AE" w:rsidP="000C10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16/100</w:t>
            </w:r>
          </w:p>
        </w:tc>
        <w:tc>
          <w:tcPr>
            <w:tcW w:w="1417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8/67</w:t>
            </w:r>
          </w:p>
        </w:tc>
        <w:tc>
          <w:tcPr>
            <w:tcW w:w="1560" w:type="dxa"/>
          </w:tcPr>
          <w:p w:rsidR="003358AE" w:rsidRPr="00560CF9" w:rsidRDefault="003358AE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8/100</w:t>
            </w:r>
          </w:p>
        </w:tc>
      </w:tr>
    </w:tbl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A03B3" w:rsidRDefault="00D92EE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A73F4">
        <w:rPr>
          <w:b/>
          <w:sz w:val="24"/>
          <w:szCs w:val="24"/>
          <w:u w:val="single"/>
        </w:rPr>
        <w:t>Вывод</w:t>
      </w:r>
      <w:r w:rsidR="00D130A0" w:rsidRPr="008A73F4">
        <w:rPr>
          <w:b/>
          <w:sz w:val="24"/>
          <w:szCs w:val="24"/>
          <w:u w:val="single"/>
        </w:rPr>
        <w:t>:</w:t>
      </w:r>
      <w:r w:rsidR="00D130A0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Самообследованием установлено, что качество подготовки обучающихся </w:t>
      </w:r>
      <w:r w:rsidR="00027045">
        <w:rPr>
          <w:sz w:val="24"/>
          <w:szCs w:val="24"/>
        </w:rPr>
        <w:t>11</w:t>
      </w:r>
      <w:r w:rsidRPr="008E04E3">
        <w:rPr>
          <w:sz w:val="24"/>
          <w:szCs w:val="24"/>
        </w:rPr>
        <w:t xml:space="preserve"> класса к ГИА</w:t>
      </w:r>
      <w:r w:rsidR="00027045">
        <w:rPr>
          <w:sz w:val="24"/>
          <w:szCs w:val="24"/>
        </w:rPr>
        <w:t xml:space="preserve"> по предметам по выбору</w:t>
      </w:r>
      <w:r w:rsidR="008A73F4">
        <w:rPr>
          <w:sz w:val="24"/>
          <w:szCs w:val="24"/>
        </w:rPr>
        <w:t xml:space="preserve"> </w:t>
      </w:r>
      <w:r w:rsidR="002D6E2B">
        <w:rPr>
          <w:sz w:val="24"/>
          <w:szCs w:val="24"/>
        </w:rPr>
        <w:t xml:space="preserve"> </w:t>
      </w:r>
      <w:r w:rsidR="00A66279" w:rsidRPr="008E04E3">
        <w:rPr>
          <w:sz w:val="24"/>
          <w:szCs w:val="24"/>
        </w:rPr>
        <w:t xml:space="preserve">требует дополнительной работы с обучающимися по формированию </w:t>
      </w:r>
      <w:r w:rsidR="008A73F4">
        <w:rPr>
          <w:sz w:val="24"/>
          <w:szCs w:val="24"/>
        </w:rPr>
        <w:t xml:space="preserve">положительной </w:t>
      </w:r>
      <w:r w:rsidR="00A66279" w:rsidRPr="008E04E3">
        <w:rPr>
          <w:sz w:val="24"/>
          <w:szCs w:val="24"/>
        </w:rPr>
        <w:t>мотивации учебной деятельности</w:t>
      </w:r>
      <w:r w:rsidR="00027045">
        <w:rPr>
          <w:sz w:val="24"/>
          <w:szCs w:val="24"/>
        </w:rPr>
        <w:t>, осознанного отношения к выбору предметов</w:t>
      </w:r>
      <w:r w:rsidR="00A66279" w:rsidRPr="008E04E3">
        <w:rPr>
          <w:sz w:val="24"/>
          <w:szCs w:val="24"/>
        </w:rPr>
        <w:t>.</w:t>
      </w:r>
    </w:p>
    <w:p w:rsidR="00FA03B3" w:rsidRPr="00FA03B3" w:rsidRDefault="00FA03B3" w:rsidP="00FA03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Средний балл ГИА ( 9 класс) по русскому языку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2012950"/>
            <wp:effectExtent l="19050" t="0" r="2667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sz w:val="24"/>
          <w:szCs w:val="24"/>
        </w:rPr>
        <w:t>Средний балл ГИА ( 9 класс) по математике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lastRenderedPageBreak/>
        <w:drawing>
          <wp:inline distT="0" distB="0" distL="0" distR="0">
            <wp:extent cx="4488180" cy="1844040"/>
            <wp:effectExtent l="0" t="0" r="2667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03B3" w:rsidRPr="00FA03B3" w:rsidRDefault="00FA03B3" w:rsidP="00FA03B3">
      <w:pPr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Средний балл ГИА</w:t>
      </w:r>
      <w:r w:rsidR="00027045">
        <w:rPr>
          <w:rFonts w:ascii="Times New Roman" w:hAnsi="Times New Roman" w:cs="Times New Roman"/>
          <w:sz w:val="24"/>
          <w:szCs w:val="24"/>
        </w:rPr>
        <w:t xml:space="preserve"> </w:t>
      </w:r>
      <w:r w:rsidR="00455D23">
        <w:rPr>
          <w:rFonts w:ascii="Times New Roman" w:hAnsi="Times New Roman" w:cs="Times New Roman"/>
          <w:sz w:val="24"/>
          <w:szCs w:val="24"/>
        </w:rPr>
        <w:t xml:space="preserve"> (</w:t>
      </w:r>
      <w:r w:rsidRPr="00FA03B3">
        <w:rPr>
          <w:rFonts w:ascii="Times New Roman" w:hAnsi="Times New Roman" w:cs="Times New Roman"/>
          <w:sz w:val="24"/>
          <w:szCs w:val="24"/>
        </w:rPr>
        <w:t>11 класс) по русскому языку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7045" w:rsidRDefault="00027045" w:rsidP="00FA03B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455D23">
        <w:rPr>
          <w:rFonts w:ascii="Times New Roman" w:hAnsi="Times New Roman" w:cs="Times New Roman"/>
          <w:sz w:val="24"/>
          <w:szCs w:val="24"/>
        </w:rPr>
        <w:t xml:space="preserve"> все обучающиеся 11 класса (12 чел) сдавали ГИА по русому языку в форме ЕГЭ, средний балл – 58. </w:t>
      </w:r>
    </w:p>
    <w:p w:rsidR="00455D23" w:rsidRDefault="00455D23" w:rsidP="00FA03B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455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03B3" w:rsidRPr="00FA03B3" w:rsidRDefault="00027045" w:rsidP="00FA03B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ГИА </w:t>
      </w:r>
      <w:r w:rsidR="00455D23">
        <w:rPr>
          <w:rFonts w:ascii="Times New Roman" w:hAnsi="Times New Roman" w:cs="Times New Roman"/>
          <w:sz w:val="24"/>
          <w:szCs w:val="24"/>
        </w:rPr>
        <w:t>(ГВЭ)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03B3" w:rsidRPr="00FA03B3">
        <w:rPr>
          <w:rFonts w:ascii="Times New Roman" w:hAnsi="Times New Roman" w:cs="Times New Roman"/>
          <w:sz w:val="24"/>
          <w:szCs w:val="24"/>
        </w:rPr>
        <w:t>11 класс) по математике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455D23" w:rsidRDefault="00455D23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455D23" w:rsidRPr="00FA03B3" w:rsidRDefault="00455D23" w:rsidP="00455D2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Средний балл ГИА (ЕГЭ)(</w:t>
      </w:r>
      <w:r w:rsidRPr="00FA03B3">
        <w:rPr>
          <w:rFonts w:ascii="Times New Roman" w:hAnsi="Times New Roman" w:cs="Times New Roman"/>
          <w:sz w:val="24"/>
          <w:szCs w:val="24"/>
        </w:rPr>
        <w:t>11 класс) по математике</w:t>
      </w:r>
    </w:p>
    <w:p w:rsidR="00455D23" w:rsidRDefault="00455D23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455D23">
        <w:rPr>
          <w:b/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1.4. Оценка организации учебного процесса</w:t>
      </w:r>
    </w:p>
    <w:p w:rsidR="00D130A0" w:rsidRPr="008E04E3" w:rsidRDefault="00D130A0" w:rsidP="005A7EFD">
      <w:pPr>
        <w:pStyle w:val="a3"/>
        <w:spacing w:line="276" w:lineRule="auto"/>
        <w:ind w:firstLine="708"/>
        <w:jc w:val="both"/>
        <w:rPr>
          <w:bCs/>
          <w:iCs/>
          <w:sz w:val="24"/>
          <w:szCs w:val="24"/>
        </w:rPr>
      </w:pPr>
      <w:bookmarkStart w:id="2" w:name="bookmark19"/>
      <w:r w:rsidRPr="008E04E3">
        <w:rPr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bookmarkEnd w:id="2"/>
      <w:r w:rsidRPr="008E04E3">
        <w:rPr>
          <w:sz w:val="24"/>
          <w:szCs w:val="24"/>
        </w:rPr>
        <w:t xml:space="preserve"> Учебные планы на 2016/2017</w:t>
      </w:r>
      <w:r w:rsidR="00871076" w:rsidRPr="008E04E3">
        <w:rPr>
          <w:sz w:val="24"/>
          <w:szCs w:val="24"/>
        </w:rPr>
        <w:t>, 2017/2018</w:t>
      </w:r>
      <w:r w:rsidR="00455D23">
        <w:rPr>
          <w:sz w:val="24"/>
          <w:szCs w:val="24"/>
        </w:rPr>
        <w:t xml:space="preserve">, </w:t>
      </w:r>
      <w:r w:rsidR="008A73F4">
        <w:rPr>
          <w:sz w:val="24"/>
          <w:szCs w:val="24"/>
        </w:rPr>
        <w:t>2018/2019</w:t>
      </w:r>
      <w:r w:rsidR="00455D23">
        <w:rPr>
          <w:sz w:val="24"/>
          <w:szCs w:val="24"/>
        </w:rPr>
        <w:t xml:space="preserve"> и 2019/2020</w:t>
      </w:r>
      <w:r w:rsidR="00871076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 учебны</w:t>
      </w:r>
      <w:r w:rsidR="00871076" w:rsidRPr="008E04E3">
        <w:rPr>
          <w:sz w:val="24"/>
          <w:szCs w:val="24"/>
        </w:rPr>
        <w:t>е</w:t>
      </w:r>
      <w:r w:rsidRPr="008E04E3">
        <w:rPr>
          <w:sz w:val="24"/>
          <w:szCs w:val="24"/>
        </w:rPr>
        <w:t xml:space="preserve"> год</w:t>
      </w:r>
      <w:r w:rsidR="00871076" w:rsidRPr="008E04E3">
        <w:rPr>
          <w:sz w:val="24"/>
          <w:szCs w:val="24"/>
        </w:rPr>
        <w:t>ы</w:t>
      </w:r>
      <w:r w:rsidRPr="008E04E3">
        <w:rPr>
          <w:sz w:val="24"/>
          <w:szCs w:val="24"/>
        </w:rPr>
        <w:t xml:space="preserve"> разработаны на основе приказа Министерства образования,  науки и молодёжи Республики Крым от  </w:t>
      </w:r>
      <w:r w:rsidRPr="008E04E3">
        <w:rPr>
          <w:bCs/>
          <w:iCs/>
          <w:sz w:val="24"/>
          <w:szCs w:val="24"/>
        </w:rPr>
        <w:t>11.06.2015  № 555 «</w:t>
      </w:r>
      <w:r w:rsidRPr="008E04E3">
        <w:rPr>
          <w:sz w:val="24"/>
          <w:szCs w:val="24"/>
        </w:rPr>
        <w:t>Методические рекомендации  по формированию учебных планов общеобразовательных организаций Республики Крым на 2016/2017 учебный год».</w:t>
      </w:r>
      <w:r w:rsidR="005A7EFD">
        <w:rPr>
          <w:bCs/>
          <w:iCs/>
          <w:sz w:val="24"/>
          <w:szCs w:val="24"/>
        </w:rPr>
        <w:t xml:space="preserve"> </w:t>
      </w:r>
      <w:r w:rsidRPr="008E04E3">
        <w:rPr>
          <w:sz w:val="24"/>
          <w:szCs w:val="24"/>
        </w:rPr>
        <w:t>Учебные планы рассчитаны  на 5-дневную учебную неделю.</w:t>
      </w:r>
    </w:p>
    <w:p w:rsidR="00D130A0" w:rsidRPr="008E04E3" w:rsidRDefault="00D130A0" w:rsidP="008A7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Расписание учебных занятий соответствует учебному плану школы, составленному на основе гигиенических требований к условиям обучения в образовательных учреждениях («Санитарно-эпидемиологические требования к условиям и организации обучения в образовательных учреждениях» от 29.12.10 №189 СанПин 2.4.2.2821-10). Превышение норм учебной нагрузки в расписании по отношению к учебному плану отсутствует. Во всех классах соблюдено распределение часов по базисному учебному плану на каждый предмет образовательной области, соблюдено распределение часов на каждую образовательную область. </w:t>
      </w:r>
      <w:r w:rsidR="008A73F4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5A7EFD">
        <w:rPr>
          <w:rFonts w:ascii="Times New Roman" w:hAnsi="Times New Roman" w:cs="Times New Roman"/>
          <w:sz w:val="24"/>
          <w:szCs w:val="24"/>
        </w:rPr>
        <w:t xml:space="preserve">в иных отличных от урочной формы. </w:t>
      </w:r>
    </w:p>
    <w:p w:rsidR="00D130A0" w:rsidRPr="008E04E3" w:rsidRDefault="00D130A0" w:rsidP="00EF0446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04E3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для учащихся 1 класса составляет 33 учебные недели, 2-11 классов – 34 недели.</w:t>
      </w:r>
    </w:p>
    <w:p w:rsidR="00D130A0" w:rsidRPr="008E04E3" w:rsidRDefault="00D130A0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Продолжительность обучения по полугодиям, четвертям также определяется общеобразовательными организациями самостоятельно. Предлагаем ориентировочные сроки продолжительности обучения:</w:t>
      </w:r>
    </w:p>
    <w:p w:rsidR="00D130A0" w:rsidRPr="008E04E3" w:rsidRDefault="00D130A0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A0" w:rsidRPr="008E04E3" w:rsidRDefault="00D130A0" w:rsidP="00EF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                Окончание учебного года: 1 -11 классы–</w:t>
      </w:r>
      <w:r w:rsidR="00C96BB1">
        <w:rPr>
          <w:rFonts w:ascii="Times New Roman" w:hAnsi="Times New Roman" w:cs="Times New Roman"/>
          <w:b/>
          <w:sz w:val="24"/>
          <w:szCs w:val="24"/>
        </w:rPr>
        <w:t>2</w:t>
      </w:r>
      <w:r w:rsidR="00840460">
        <w:rPr>
          <w:rFonts w:ascii="Times New Roman" w:hAnsi="Times New Roman" w:cs="Times New Roman"/>
          <w:b/>
          <w:sz w:val="24"/>
          <w:szCs w:val="24"/>
        </w:rPr>
        <w:t>2</w:t>
      </w:r>
      <w:r w:rsidRPr="008E04E3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840460">
        <w:rPr>
          <w:rFonts w:ascii="Times New Roman" w:hAnsi="Times New Roman" w:cs="Times New Roman"/>
          <w:b/>
          <w:sz w:val="24"/>
          <w:szCs w:val="24"/>
        </w:rPr>
        <w:t>20</w:t>
      </w:r>
      <w:r w:rsidRPr="008E04E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 Начало 201</w:t>
      </w:r>
      <w:r w:rsidR="005A7EFD">
        <w:rPr>
          <w:rFonts w:ascii="Times New Roman" w:hAnsi="Times New Roman" w:cs="Times New Roman"/>
          <w:sz w:val="24"/>
          <w:szCs w:val="24"/>
        </w:rPr>
        <w:t>9</w:t>
      </w:r>
      <w:r w:rsidR="00871076" w:rsidRPr="008E04E3">
        <w:rPr>
          <w:rFonts w:ascii="Times New Roman" w:hAnsi="Times New Roman" w:cs="Times New Roman"/>
          <w:sz w:val="24"/>
          <w:szCs w:val="24"/>
        </w:rPr>
        <w:t>/20</w:t>
      </w:r>
      <w:r w:rsidR="005A7EFD">
        <w:rPr>
          <w:rFonts w:ascii="Times New Roman" w:hAnsi="Times New Roman" w:cs="Times New Roman"/>
          <w:sz w:val="24"/>
          <w:szCs w:val="24"/>
        </w:rPr>
        <w:t>20</w:t>
      </w:r>
      <w:r w:rsidR="00C96BB1">
        <w:rPr>
          <w:rFonts w:ascii="Times New Roman" w:hAnsi="Times New Roman" w:cs="Times New Roman"/>
          <w:sz w:val="24"/>
          <w:szCs w:val="24"/>
        </w:rPr>
        <w:t xml:space="preserve"> 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учебного года – </w:t>
      </w:r>
      <w:r w:rsidR="005A7EFD">
        <w:rPr>
          <w:rFonts w:ascii="Times New Roman" w:hAnsi="Times New Roman" w:cs="Times New Roman"/>
          <w:b/>
          <w:sz w:val="24"/>
          <w:szCs w:val="24"/>
        </w:rPr>
        <w:t>2</w:t>
      </w:r>
      <w:r w:rsidR="00871076" w:rsidRPr="008E04E3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 w:rsidR="005A7EFD">
        <w:rPr>
          <w:rFonts w:ascii="Times New Roman" w:hAnsi="Times New Roman" w:cs="Times New Roman"/>
          <w:b/>
          <w:sz w:val="24"/>
          <w:szCs w:val="24"/>
        </w:rPr>
        <w:t>9</w:t>
      </w:r>
      <w:r w:rsidR="00871076" w:rsidRPr="008E04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1076" w:rsidRPr="008E04E3">
        <w:rPr>
          <w:rFonts w:ascii="Times New Roman" w:hAnsi="Times New Roman" w:cs="Times New Roman"/>
          <w:sz w:val="24"/>
          <w:szCs w:val="24"/>
        </w:rPr>
        <w:t>.</w:t>
      </w:r>
    </w:p>
    <w:p w:rsidR="00D130A0" w:rsidRDefault="00587D2D" w:rsidP="003D6520">
      <w:pPr>
        <w:tabs>
          <w:tab w:val="left" w:pos="2155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D130A0" w:rsidRPr="008E04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«Желябовская средняя</w:t>
      </w:r>
      <w:r w:rsidR="003D6520">
        <w:rPr>
          <w:rFonts w:ascii="Times New Roman" w:hAnsi="Times New Roman" w:cs="Times New Roman"/>
          <w:sz w:val="24"/>
          <w:szCs w:val="24"/>
        </w:rPr>
        <w:t xml:space="preserve"> </w:t>
      </w:r>
      <w:r w:rsidR="00D130A0" w:rsidRPr="008E04E3">
        <w:rPr>
          <w:rFonts w:ascii="Times New Roman" w:hAnsi="Times New Roman" w:cs="Times New Roman"/>
          <w:sz w:val="24"/>
          <w:szCs w:val="24"/>
        </w:rPr>
        <w:t>общеобразовательная школа»  осуществляет образовательный процесс в соответствии с уровнями образовательных программ общего образования. Реализуемая образовательная программа соответствует содержанию подготовки обучающихся и выпускников образовательным программам федерального государственного образовательного стандарта.</w:t>
      </w:r>
    </w:p>
    <w:p w:rsidR="00C96BB1" w:rsidRPr="003D6520" w:rsidRDefault="00C96BB1" w:rsidP="003D652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lastRenderedPageBreak/>
        <w:t>В школе  реализуются образовательные программы:</w:t>
      </w:r>
    </w:p>
    <w:p w:rsidR="00C96BB1" w:rsidRPr="003D6520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образования, соответствующая ФГОС НОО для 1-4 классов;</w:t>
      </w:r>
    </w:p>
    <w:p w:rsidR="00C96BB1" w:rsidRPr="003D6520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образования, соответствующая ФГОС ООО для 5-9 классов;</w:t>
      </w:r>
    </w:p>
    <w:p w:rsidR="00C96BB1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и среднего общего образования, соответствующая  ГОС </w:t>
      </w:r>
      <w:smartTag w:uri="urn:schemas-microsoft-com:office:smarttags" w:element="metricconverter">
        <w:smartTagPr>
          <w:attr w:name="ProductID" w:val="2004 г"/>
        </w:smartTagPr>
        <w:r w:rsidRPr="003D652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D6520">
        <w:rPr>
          <w:rFonts w:ascii="Times New Roman" w:hAnsi="Times New Roman" w:cs="Times New Roman"/>
          <w:sz w:val="24"/>
          <w:szCs w:val="24"/>
        </w:rPr>
        <w:t>. для обучающихся 10-11 классов.</w:t>
      </w:r>
    </w:p>
    <w:p w:rsidR="005A7EFD" w:rsidRPr="003D6520" w:rsidRDefault="005A7EFD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образовательные программы начального и основного общего образования.</w:t>
      </w:r>
    </w:p>
    <w:p w:rsidR="003D6520" w:rsidRPr="003D6520" w:rsidRDefault="003D6520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</w:rPr>
        <w:t>дополнительные общеразвивающие программы</w:t>
      </w:r>
    </w:p>
    <w:p w:rsidR="00C96BB1" w:rsidRPr="003D6520" w:rsidRDefault="00C96BB1" w:rsidP="003D6520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Учебный план учреждения 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D130A0" w:rsidRPr="008E04E3" w:rsidRDefault="00D130A0" w:rsidP="00EF0446">
      <w:pPr>
        <w:spacing w:after="317"/>
        <w:ind w:right="380"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2"/>
      <w:r w:rsidRPr="008E04E3">
        <w:rPr>
          <w:rFonts w:ascii="Times New Roman" w:hAnsi="Times New Roman" w:cs="Times New Roman"/>
          <w:sz w:val="24"/>
          <w:szCs w:val="24"/>
        </w:rPr>
        <w:t>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  <w:bookmarkEnd w:id="3"/>
    </w:p>
    <w:p w:rsidR="008E04E3" w:rsidRPr="003D6520" w:rsidRDefault="008E04E3" w:rsidP="008E04E3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Неотъемлемой частью обучения в школе является внеурочная деятельность. Повышению познавательной активности</w:t>
      </w:r>
      <w:r w:rsidR="003D6520" w:rsidRPr="003D6520">
        <w:rPr>
          <w:rFonts w:ascii="Times New Roman" w:hAnsi="Times New Roman" w:cs="Times New Roman"/>
          <w:sz w:val="24"/>
          <w:szCs w:val="24"/>
        </w:rPr>
        <w:t>, популяризации здорового образа жизни, развитию творческих способностей обучающихся способствуют занятия кружков.</w:t>
      </w:r>
    </w:p>
    <w:p w:rsidR="008E04E3" w:rsidRPr="003D6520" w:rsidRDefault="008E04E3" w:rsidP="008E04E3">
      <w:pPr>
        <w:shd w:val="clear" w:color="auto" w:fill="FFFFFF"/>
        <w:suppressAutoHyphens/>
        <w:autoSpaceDE w:val="0"/>
        <w:ind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Все учебники, учебные пособия, УМК, используемые в образовательном процессе школы,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</w:t>
      </w:r>
      <w:r w:rsidR="003D6520" w:rsidRPr="003D6520">
        <w:rPr>
          <w:rFonts w:ascii="Times New Roman" w:hAnsi="Times New Roman" w:cs="Times New Roman"/>
          <w:sz w:val="24"/>
          <w:szCs w:val="24"/>
        </w:rPr>
        <w:t>е и образовательных учреждениях</w:t>
      </w:r>
      <w:r w:rsidRPr="003D6520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="005A7EFD">
        <w:rPr>
          <w:rFonts w:ascii="Times New Roman" w:hAnsi="Times New Roman" w:cs="Times New Roman"/>
          <w:sz w:val="24"/>
          <w:szCs w:val="24"/>
        </w:rPr>
        <w:t xml:space="preserve">, 2019/2020 </w:t>
      </w:r>
      <w:r w:rsidRPr="003D6520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5A7EFD">
        <w:rPr>
          <w:rFonts w:ascii="Times New Roman" w:hAnsi="Times New Roman" w:cs="Times New Roman"/>
          <w:sz w:val="24"/>
          <w:szCs w:val="24"/>
        </w:rPr>
        <w:t>е</w:t>
      </w:r>
      <w:r w:rsidRPr="003D6520">
        <w:rPr>
          <w:rFonts w:ascii="Times New Roman" w:hAnsi="Times New Roman" w:cs="Times New Roman"/>
          <w:sz w:val="24"/>
          <w:szCs w:val="24"/>
        </w:rPr>
        <w:t xml:space="preserve"> год</w:t>
      </w:r>
      <w:r w:rsidR="005A7EFD">
        <w:rPr>
          <w:rFonts w:ascii="Times New Roman" w:hAnsi="Times New Roman" w:cs="Times New Roman"/>
          <w:sz w:val="24"/>
          <w:szCs w:val="24"/>
        </w:rPr>
        <w:t>ы</w:t>
      </w:r>
      <w:r w:rsidRPr="003D6520">
        <w:rPr>
          <w:rFonts w:ascii="Times New Roman" w:hAnsi="Times New Roman" w:cs="Times New Roman"/>
          <w:sz w:val="24"/>
          <w:szCs w:val="24"/>
        </w:rPr>
        <w:t>.</w:t>
      </w:r>
    </w:p>
    <w:p w:rsidR="00E75A44" w:rsidRDefault="00E75A44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>1.5. Оценка востребованности выпускников</w:t>
      </w:r>
    </w:p>
    <w:p w:rsidR="0050014B" w:rsidRPr="008E04E3" w:rsidRDefault="0050014B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201</w:t>
      </w:r>
      <w:r w:rsidR="002409F1">
        <w:rPr>
          <w:sz w:val="24"/>
          <w:szCs w:val="24"/>
        </w:rPr>
        <w:t>8</w:t>
      </w:r>
      <w:r w:rsidRPr="008E04E3">
        <w:rPr>
          <w:sz w:val="24"/>
          <w:szCs w:val="24"/>
        </w:rPr>
        <w:t>/201</w:t>
      </w:r>
      <w:r w:rsidR="002409F1">
        <w:rPr>
          <w:sz w:val="24"/>
          <w:szCs w:val="24"/>
        </w:rPr>
        <w:t>9</w:t>
      </w:r>
      <w:r w:rsidRPr="008E04E3">
        <w:rPr>
          <w:sz w:val="24"/>
          <w:szCs w:val="24"/>
        </w:rPr>
        <w:t xml:space="preserve"> учебном году </w:t>
      </w:r>
      <w:r w:rsidR="00871076" w:rsidRPr="008E04E3">
        <w:rPr>
          <w:sz w:val="24"/>
          <w:szCs w:val="24"/>
        </w:rPr>
        <w:t>в 9-ом</w:t>
      </w:r>
      <w:r w:rsidR="00AA52C9" w:rsidRPr="008E04E3">
        <w:rPr>
          <w:sz w:val="24"/>
          <w:szCs w:val="24"/>
        </w:rPr>
        <w:t xml:space="preserve"> класс</w:t>
      </w:r>
      <w:r w:rsidR="00871076" w:rsidRPr="008E04E3">
        <w:rPr>
          <w:sz w:val="24"/>
          <w:szCs w:val="24"/>
        </w:rPr>
        <w:t>е</w:t>
      </w:r>
      <w:r w:rsidR="00AA52C9" w:rsidRPr="008E04E3">
        <w:rPr>
          <w:sz w:val="24"/>
          <w:szCs w:val="24"/>
        </w:rPr>
        <w:t xml:space="preserve"> обучались </w:t>
      </w:r>
      <w:r w:rsidR="002409F1">
        <w:rPr>
          <w:sz w:val="24"/>
          <w:szCs w:val="24"/>
        </w:rPr>
        <w:t>34</w:t>
      </w:r>
      <w:r w:rsidR="00AA52C9" w:rsidRPr="008E04E3">
        <w:rPr>
          <w:sz w:val="24"/>
          <w:szCs w:val="24"/>
        </w:rPr>
        <w:t xml:space="preserve"> обучающихся</w:t>
      </w:r>
      <w:r w:rsidR="002409F1">
        <w:rPr>
          <w:sz w:val="24"/>
          <w:szCs w:val="24"/>
        </w:rPr>
        <w:t xml:space="preserve"> и 2 обучающихся по форме самообразование.</w:t>
      </w:r>
      <w:r w:rsidR="00AA52C9" w:rsidRPr="008E04E3">
        <w:rPr>
          <w:sz w:val="24"/>
          <w:szCs w:val="24"/>
        </w:rPr>
        <w:t xml:space="preserve">  </w:t>
      </w:r>
      <w:r w:rsidR="002409F1">
        <w:rPr>
          <w:sz w:val="24"/>
          <w:szCs w:val="24"/>
        </w:rPr>
        <w:t>24</w:t>
      </w:r>
      <w:r w:rsidR="00AA52C9" w:rsidRPr="008E04E3">
        <w:rPr>
          <w:sz w:val="24"/>
          <w:szCs w:val="24"/>
        </w:rPr>
        <w:t xml:space="preserve"> из них продолжили обучение в 10 классе МБОУ «Желябовская СОШ», </w:t>
      </w:r>
      <w:r w:rsidR="002409F1">
        <w:rPr>
          <w:sz w:val="24"/>
          <w:szCs w:val="24"/>
        </w:rPr>
        <w:t>7</w:t>
      </w:r>
      <w:r w:rsidR="003D6520">
        <w:rPr>
          <w:sz w:val="24"/>
          <w:szCs w:val="24"/>
        </w:rPr>
        <w:t xml:space="preserve"> человек продолжили обучение в образовательных </w:t>
      </w:r>
      <w:r w:rsidR="00AA52C9" w:rsidRPr="008E04E3">
        <w:rPr>
          <w:sz w:val="24"/>
          <w:szCs w:val="24"/>
        </w:rPr>
        <w:t xml:space="preserve"> учреждениях</w:t>
      </w:r>
      <w:r w:rsidR="003D6520">
        <w:rPr>
          <w:sz w:val="24"/>
          <w:szCs w:val="24"/>
        </w:rPr>
        <w:t xml:space="preserve"> профессионального образования, </w:t>
      </w:r>
      <w:r w:rsidR="002409F1">
        <w:rPr>
          <w:sz w:val="24"/>
          <w:szCs w:val="24"/>
        </w:rPr>
        <w:t>2</w:t>
      </w:r>
      <w:r w:rsidR="003D6520">
        <w:rPr>
          <w:sz w:val="24"/>
          <w:szCs w:val="24"/>
        </w:rPr>
        <w:t xml:space="preserve"> человека продолжают обучение в форме самообразования</w:t>
      </w:r>
      <w:r w:rsidR="002409F1">
        <w:rPr>
          <w:sz w:val="24"/>
          <w:szCs w:val="24"/>
        </w:rPr>
        <w:t xml:space="preserve"> и 3 человека в других школах района и региона</w:t>
      </w:r>
      <w:r w:rsidR="00AA52C9" w:rsidRPr="008E04E3">
        <w:rPr>
          <w:sz w:val="24"/>
          <w:szCs w:val="24"/>
        </w:rPr>
        <w:t xml:space="preserve">; в 11 классе обучались </w:t>
      </w:r>
      <w:r w:rsidR="003D6520">
        <w:rPr>
          <w:sz w:val="24"/>
          <w:szCs w:val="24"/>
        </w:rPr>
        <w:t>1</w:t>
      </w:r>
      <w:r w:rsidR="00EF1937">
        <w:rPr>
          <w:sz w:val="24"/>
          <w:szCs w:val="24"/>
        </w:rPr>
        <w:t>2</w:t>
      </w:r>
      <w:r w:rsidR="00AA52C9" w:rsidRPr="008E04E3">
        <w:rPr>
          <w:sz w:val="24"/>
          <w:szCs w:val="24"/>
        </w:rPr>
        <w:t xml:space="preserve"> обучающихся</w:t>
      </w:r>
      <w:r w:rsidR="00EF1937">
        <w:rPr>
          <w:sz w:val="24"/>
          <w:szCs w:val="24"/>
        </w:rPr>
        <w:t>, 11 (92 %) из них продолжили обучение</w:t>
      </w:r>
      <w:r w:rsidR="00A946E2" w:rsidRPr="008E04E3">
        <w:rPr>
          <w:sz w:val="24"/>
          <w:szCs w:val="24"/>
        </w:rPr>
        <w:t>:</w:t>
      </w:r>
      <w:r w:rsidRPr="008E04E3">
        <w:rPr>
          <w:sz w:val="24"/>
          <w:szCs w:val="24"/>
        </w:rPr>
        <w:t xml:space="preserve"> </w:t>
      </w:r>
    </w:p>
    <w:p w:rsidR="003D6520" w:rsidRDefault="003D6520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50014B" w:rsidRPr="008E04E3" w:rsidRDefault="00E75A4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Трудоустройство</w:t>
      </w:r>
      <w:r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 выпускников 11 класса в 201</w:t>
      </w:r>
      <w:r w:rsidR="00EF1937">
        <w:rPr>
          <w:sz w:val="24"/>
          <w:szCs w:val="24"/>
        </w:rPr>
        <w:t>9</w:t>
      </w:r>
      <w:r w:rsidRPr="008E04E3">
        <w:rPr>
          <w:sz w:val="24"/>
          <w:szCs w:val="24"/>
        </w:rPr>
        <w:t xml:space="preserve"> году</w:t>
      </w:r>
    </w:p>
    <w:p w:rsidR="0050014B" w:rsidRDefault="0050014B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Кл. руководитель –  </w:t>
      </w:r>
      <w:r w:rsidR="00EF1937">
        <w:rPr>
          <w:sz w:val="24"/>
          <w:szCs w:val="24"/>
        </w:rPr>
        <w:t>Константинова Н.П.</w:t>
      </w:r>
    </w:p>
    <w:p w:rsidR="003D6520" w:rsidRPr="008E04E3" w:rsidRDefault="003D6520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1803"/>
        <w:gridCol w:w="1555"/>
        <w:gridCol w:w="2240"/>
        <w:gridCol w:w="990"/>
        <w:gridCol w:w="1171"/>
      </w:tblGrid>
      <w:tr w:rsidR="00F27A43" w:rsidRPr="00EC4F91" w:rsidTr="00E75A44">
        <w:tc>
          <w:tcPr>
            <w:tcW w:w="1569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803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ВУЗ (институт, университет)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1555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ВУЗ (техникум)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2070" w:type="dxa"/>
            <w:vAlign w:val="center"/>
          </w:tcPr>
          <w:p w:rsidR="00F27A43" w:rsidRPr="00EC4F91" w:rsidRDefault="00EC4F9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Образовательные учреждения профессионального образования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990" w:type="dxa"/>
            <w:vAlign w:val="center"/>
          </w:tcPr>
          <w:p w:rsidR="00F27A43" w:rsidRPr="00EC4F91" w:rsidRDefault="00E75A44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Курсы</w:t>
            </w:r>
            <w:r w:rsidR="00EF1937">
              <w:rPr>
                <w:sz w:val="24"/>
                <w:szCs w:val="24"/>
              </w:rPr>
              <w:t>, %</w:t>
            </w:r>
          </w:p>
        </w:tc>
        <w:tc>
          <w:tcPr>
            <w:tcW w:w="1155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Пошли работать</w:t>
            </w:r>
            <w:r w:rsidR="00EF1937">
              <w:rPr>
                <w:sz w:val="24"/>
                <w:szCs w:val="24"/>
              </w:rPr>
              <w:t>, %</w:t>
            </w:r>
          </w:p>
        </w:tc>
      </w:tr>
      <w:tr w:rsidR="00F27A43" w:rsidRPr="00EC4F91" w:rsidTr="00E75A44">
        <w:tc>
          <w:tcPr>
            <w:tcW w:w="1569" w:type="dxa"/>
            <w:vAlign w:val="center"/>
          </w:tcPr>
          <w:p w:rsidR="00F27A43" w:rsidRPr="00EC4F91" w:rsidRDefault="003D6520" w:rsidP="00EF193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1</w:t>
            </w:r>
            <w:r w:rsidR="00EF1937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F27A43" w:rsidRPr="00EC4F91" w:rsidRDefault="003A769F" w:rsidP="00EF193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4</w:t>
            </w:r>
            <w:r w:rsidR="00EF1937">
              <w:rPr>
                <w:sz w:val="24"/>
                <w:szCs w:val="24"/>
              </w:rPr>
              <w:t>/34</w:t>
            </w:r>
          </w:p>
        </w:tc>
        <w:tc>
          <w:tcPr>
            <w:tcW w:w="1555" w:type="dxa"/>
            <w:vAlign w:val="center"/>
          </w:tcPr>
          <w:p w:rsidR="00F27A43" w:rsidRPr="00EC4F91" w:rsidRDefault="00EF1937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2070" w:type="dxa"/>
            <w:vAlign w:val="center"/>
          </w:tcPr>
          <w:p w:rsidR="00F27A43" w:rsidRPr="00EC4F91" w:rsidRDefault="003A769F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6</w:t>
            </w:r>
            <w:r w:rsidR="00EF1937">
              <w:rPr>
                <w:sz w:val="24"/>
                <w:szCs w:val="24"/>
              </w:rPr>
              <w:t>/50</w:t>
            </w:r>
          </w:p>
        </w:tc>
        <w:tc>
          <w:tcPr>
            <w:tcW w:w="990" w:type="dxa"/>
            <w:vAlign w:val="center"/>
          </w:tcPr>
          <w:p w:rsidR="00F27A43" w:rsidRPr="00EC4F91" w:rsidRDefault="00EF1937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155" w:type="dxa"/>
            <w:vAlign w:val="center"/>
          </w:tcPr>
          <w:p w:rsidR="00F27A43" w:rsidRPr="00EC4F91" w:rsidRDefault="00EF1937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130A0" w:rsidRPr="008E04E3" w:rsidRDefault="00D130A0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</w:p>
    <w:p w:rsidR="00F27A43" w:rsidRPr="008E04E3" w:rsidRDefault="00BB312E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E75A44">
        <w:rPr>
          <w:b/>
          <w:spacing w:val="-1"/>
          <w:sz w:val="24"/>
          <w:szCs w:val="24"/>
        </w:rPr>
        <w:t>Вывод:</w:t>
      </w:r>
      <w:r w:rsidRPr="008E04E3">
        <w:rPr>
          <w:spacing w:val="-1"/>
          <w:sz w:val="24"/>
          <w:szCs w:val="24"/>
        </w:rPr>
        <w:t xml:space="preserve"> в</w:t>
      </w:r>
      <w:r w:rsidR="00F27A43" w:rsidRPr="008E04E3">
        <w:rPr>
          <w:spacing w:val="-1"/>
          <w:sz w:val="24"/>
          <w:szCs w:val="24"/>
        </w:rPr>
        <w:t xml:space="preserve">ысокий процент поступления выпускников в вузы свидетельствует об их </w:t>
      </w:r>
      <w:r w:rsidR="00F27A43" w:rsidRPr="008E04E3">
        <w:rPr>
          <w:spacing w:val="-1"/>
          <w:sz w:val="24"/>
          <w:szCs w:val="24"/>
        </w:rPr>
        <w:lastRenderedPageBreak/>
        <w:t>качест</w:t>
      </w:r>
      <w:r w:rsidRPr="008E04E3">
        <w:rPr>
          <w:spacing w:val="-1"/>
          <w:sz w:val="24"/>
          <w:szCs w:val="24"/>
        </w:rPr>
        <w:t xml:space="preserve">венной подготовке </w:t>
      </w:r>
      <w:r w:rsidR="003D6520">
        <w:rPr>
          <w:spacing w:val="-1"/>
          <w:sz w:val="24"/>
          <w:szCs w:val="24"/>
        </w:rPr>
        <w:t xml:space="preserve">выпускников МБОУ «Желябовская СОШ» </w:t>
      </w:r>
      <w:r w:rsidRPr="008E04E3">
        <w:rPr>
          <w:spacing w:val="-1"/>
          <w:sz w:val="24"/>
          <w:szCs w:val="24"/>
        </w:rPr>
        <w:t xml:space="preserve">и </w:t>
      </w:r>
      <w:r w:rsidR="003D6520">
        <w:rPr>
          <w:spacing w:val="-1"/>
          <w:sz w:val="24"/>
          <w:szCs w:val="24"/>
        </w:rPr>
        <w:t xml:space="preserve">их </w:t>
      </w:r>
      <w:r w:rsidRPr="008E04E3">
        <w:rPr>
          <w:spacing w:val="-1"/>
          <w:sz w:val="24"/>
          <w:szCs w:val="24"/>
        </w:rPr>
        <w:t>востребованн</w:t>
      </w:r>
      <w:r w:rsidR="00F27A43" w:rsidRPr="008E04E3">
        <w:rPr>
          <w:spacing w:val="-1"/>
          <w:sz w:val="24"/>
          <w:szCs w:val="24"/>
        </w:rPr>
        <w:t>ости.</w:t>
      </w:r>
    </w:p>
    <w:p w:rsidR="00E75A44" w:rsidRDefault="00E75A44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1.6. Оценка качества кадрового обеспечения</w:t>
      </w:r>
    </w:p>
    <w:p w:rsidR="00FE4EC6" w:rsidRPr="008E04E3" w:rsidRDefault="00FE4EC6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занимает в системе работы МБОУ «Желябовская СОШ» особое место. Администрация школы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социальной защит</w:t>
      </w:r>
      <w:r w:rsidR="00FD0687">
        <w:rPr>
          <w:rFonts w:ascii="Times New Roman" w:hAnsi="Times New Roman" w:cs="Times New Roman"/>
          <w:sz w:val="24"/>
          <w:szCs w:val="24"/>
        </w:rPr>
        <w:t>ы</w:t>
      </w:r>
      <w:r w:rsidRPr="008E04E3">
        <w:rPr>
          <w:rFonts w:ascii="Times New Roman" w:hAnsi="Times New Roman" w:cs="Times New Roman"/>
          <w:sz w:val="24"/>
          <w:szCs w:val="24"/>
        </w:rPr>
        <w:t>, помогает максимально реализовать и развить личный профессиональный потенциал и использовать его на развитие образовательного учреждения и коллектива учащихся.</w:t>
      </w: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образовательной организации. Исследованы сведения о текучести кадров и объемах учебно - воспитательной работы.</w:t>
      </w: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Средний возраст управленческого аппарата - </w:t>
      </w:r>
      <w:r w:rsidR="008755DF" w:rsidRPr="008E04E3">
        <w:rPr>
          <w:rFonts w:ascii="Times New Roman" w:hAnsi="Times New Roman" w:cs="Times New Roman"/>
          <w:sz w:val="24"/>
          <w:szCs w:val="24"/>
        </w:rPr>
        <w:t>5</w:t>
      </w:r>
      <w:r w:rsidR="00E75A44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E75A44">
        <w:rPr>
          <w:rFonts w:ascii="Times New Roman" w:hAnsi="Times New Roman" w:cs="Times New Roman"/>
          <w:sz w:val="24"/>
          <w:szCs w:val="24"/>
        </w:rPr>
        <w:t>года</w:t>
      </w:r>
      <w:r w:rsidRPr="008E04E3">
        <w:rPr>
          <w:rFonts w:ascii="Times New Roman" w:hAnsi="Times New Roman" w:cs="Times New Roman"/>
          <w:sz w:val="24"/>
          <w:szCs w:val="24"/>
        </w:rPr>
        <w:t xml:space="preserve">, опыт административной работы от </w:t>
      </w:r>
      <w:r w:rsidR="00EF1937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до 20 лет, педагогический стаж от </w:t>
      </w:r>
      <w:r w:rsidR="008755DF" w:rsidRPr="008E04E3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>0 до 3</w:t>
      </w:r>
      <w:r w:rsidR="00E2610D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лет, стаж работы в образовательной организации от </w:t>
      </w:r>
      <w:r w:rsidR="00E75A44">
        <w:rPr>
          <w:rFonts w:ascii="Times New Roman" w:hAnsi="Times New Roman" w:cs="Times New Roman"/>
          <w:sz w:val="24"/>
          <w:szCs w:val="24"/>
        </w:rPr>
        <w:t>11</w:t>
      </w:r>
      <w:r w:rsidRPr="008E04E3">
        <w:rPr>
          <w:rFonts w:ascii="Times New Roman" w:hAnsi="Times New Roman" w:cs="Times New Roman"/>
          <w:sz w:val="24"/>
          <w:szCs w:val="24"/>
        </w:rPr>
        <w:t xml:space="preserve"> до </w:t>
      </w:r>
      <w:r w:rsidR="008755DF" w:rsidRPr="008E04E3">
        <w:rPr>
          <w:rFonts w:ascii="Times New Roman" w:hAnsi="Times New Roman" w:cs="Times New Roman"/>
          <w:sz w:val="24"/>
          <w:szCs w:val="24"/>
        </w:rPr>
        <w:t>30</w:t>
      </w:r>
      <w:r w:rsidRPr="008E04E3">
        <w:rPr>
          <w:rFonts w:ascii="Times New Roman" w:hAnsi="Times New Roman" w:cs="Times New Roman"/>
          <w:sz w:val="24"/>
          <w:szCs w:val="24"/>
        </w:rPr>
        <w:t xml:space="preserve"> лет, имеют квалификационные категории: </w:t>
      </w:r>
      <w:r w:rsidR="00E2610D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75A44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 xml:space="preserve"> - высшую категорию, </w:t>
      </w:r>
      <w:r w:rsidR="00E2610D">
        <w:rPr>
          <w:rFonts w:ascii="Times New Roman" w:hAnsi="Times New Roman" w:cs="Times New Roman"/>
          <w:sz w:val="24"/>
          <w:szCs w:val="24"/>
        </w:rPr>
        <w:t>1</w:t>
      </w:r>
      <w:r w:rsidR="008755DF" w:rsidRPr="008E04E3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E2610D">
        <w:rPr>
          <w:rFonts w:ascii="Times New Roman" w:hAnsi="Times New Roman" w:cs="Times New Roman"/>
          <w:sz w:val="24"/>
          <w:szCs w:val="24"/>
        </w:rPr>
        <w:t>–</w:t>
      </w:r>
      <w:r w:rsidR="008755DF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E2610D">
        <w:rPr>
          <w:rFonts w:ascii="Times New Roman" w:hAnsi="Times New Roman" w:cs="Times New Roman"/>
          <w:sz w:val="24"/>
          <w:szCs w:val="24"/>
        </w:rPr>
        <w:t>соответствует занимаемой должности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73021D" w:rsidRPr="008E04E3" w:rsidRDefault="0073021D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73021D" w:rsidRPr="008E04E3" w:rsidRDefault="0073021D" w:rsidP="00EF0446">
      <w:pPr>
        <w:pStyle w:val="22"/>
        <w:shd w:val="clear" w:color="auto" w:fill="auto"/>
        <w:spacing w:line="276" w:lineRule="auto"/>
        <w:jc w:val="both"/>
        <w:rPr>
          <w:rStyle w:val="210pt"/>
          <w:rFonts w:eastAsiaTheme="minorEastAsia"/>
          <w:sz w:val="24"/>
          <w:szCs w:val="24"/>
        </w:rPr>
      </w:pPr>
      <w:r w:rsidRPr="008E04E3">
        <w:rPr>
          <w:sz w:val="24"/>
          <w:szCs w:val="24"/>
        </w:rPr>
        <w:t>Кадровый состав МБОУ «Желябовская СОШ»</w:t>
      </w:r>
      <w:r w:rsidRPr="008E04E3">
        <w:rPr>
          <w:rStyle w:val="210pt"/>
          <w:rFonts w:eastAsiaTheme="minorEastAsia"/>
          <w:sz w:val="24"/>
          <w:szCs w:val="24"/>
        </w:rPr>
        <w:t xml:space="preserve"> (по состоянию на 31.</w:t>
      </w:r>
      <w:r w:rsidR="008A1BA3" w:rsidRPr="008E04E3">
        <w:rPr>
          <w:rStyle w:val="210pt"/>
          <w:rFonts w:eastAsiaTheme="minorEastAsia"/>
          <w:sz w:val="24"/>
          <w:szCs w:val="24"/>
        </w:rPr>
        <w:t>12</w:t>
      </w:r>
      <w:r w:rsidRPr="008E04E3">
        <w:rPr>
          <w:rStyle w:val="210pt"/>
          <w:rFonts w:eastAsiaTheme="minorEastAsia"/>
          <w:sz w:val="24"/>
          <w:szCs w:val="24"/>
        </w:rPr>
        <w:t>.201</w:t>
      </w:r>
      <w:r w:rsidR="00EF1937">
        <w:rPr>
          <w:rStyle w:val="210pt"/>
          <w:rFonts w:eastAsiaTheme="minorEastAsia"/>
          <w:sz w:val="24"/>
          <w:szCs w:val="24"/>
        </w:rPr>
        <w:t>9</w:t>
      </w:r>
      <w:r w:rsidR="00FD0687">
        <w:rPr>
          <w:rStyle w:val="210pt"/>
          <w:rFonts w:eastAsiaTheme="minorEastAsia"/>
          <w:sz w:val="24"/>
          <w:szCs w:val="24"/>
        </w:rPr>
        <w:t xml:space="preserve"> г)</w:t>
      </w:r>
    </w:p>
    <w:p w:rsidR="008A1BA3" w:rsidRPr="008E04E3" w:rsidRDefault="008A1BA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1026"/>
        <w:gridCol w:w="1134"/>
      </w:tblGrid>
      <w:tr w:rsidR="0073021D" w:rsidRPr="00E75A44" w:rsidTr="00E75A44">
        <w:trPr>
          <w:trHeight w:hRule="exact" w:val="64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 xml:space="preserve">Значение показателя </w:t>
            </w:r>
            <w:r w:rsidRPr="00E75A44">
              <w:rPr>
                <w:rStyle w:val="29pt"/>
                <w:rFonts w:eastAsiaTheme="minorEastAsia"/>
                <w:sz w:val="24"/>
                <w:szCs w:val="24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Удельный вес (%)</w:t>
            </w:r>
          </w:p>
        </w:tc>
      </w:tr>
      <w:tr w:rsidR="0073021D" w:rsidRPr="00E75A44" w:rsidTr="00E75A44">
        <w:trPr>
          <w:trHeight w:hRule="exact" w:val="43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21D" w:rsidRPr="00E75A44" w:rsidTr="00E75A44">
        <w:trPr>
          <w:trHeight w:hRule="exact" w:val="70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внутренних совместителей (в общем числе педагогических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EF1937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021D" w:rsidRPr="00E75A44" w:rsidTr="00E75A44">
        <w:trPr>
          <w:trHeight w:hRule="exact" w:val="56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внешних совместителей (в общем числе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70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административно-управленческого персонала (в общем числе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57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Общая численность учителей (без совместителей) (в общем числе педагогических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21D" w:rsidRPr="00E75A44" w:rsidTr="00E75A44">
        <w:trPr>
          <w:trHeight w:hRule="exact" w:val="42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имеющих внутреннее совместительство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F49A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021D" w:rsidRPr="00E75A44" w:rsidTr="00E75A44">
        <w:trPr>
          <w:trHeight w:hRule="exact" w:val="43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являющихся внешними совместителями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21D" w:rsidRPr="00E75A44" w:rsidTr="00E75A44">
        <w:trPr>
          <w:trHeight w:hRule="exact" w:val="4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учебные часы в начальной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1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3021D" w:rsidRPr="00E75A44" w:rsidTr="00E75A44">
        <w:trPr>
          <w:trHeight w:hRule="exact" w:val="571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учителей-предметников, ведущих часы в основной школе,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2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3021D" w:rsidRPr="00E75A44" w:rsidTr="00E75A44">
        <w:trPr>
          <w:trHeight w:hRule="exact" w:val="4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часы в 5-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8</w:t>
            </w:r>
            <w:r w:rsidR="00AF03B7" w:rsidRPr="00E75A44">
              <w:rPr>
                <w:rStyle w:val="210pt"/>
                <w:rFonts w:eastAsiaTheme="minorEastAsia"/>
                <w:sz w:val="24"/>
                <w:szCs w:val="24"/>
              </w:rPr>
              <w:t>-</w:t>
            </w: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х классах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3021D" w:rsidRPr="00E75A44" w:rsidTr="00E75A44">
        <w:trPr>
          <w:trHeight w:hRule="exact" w:val="286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учебные часы в старшей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3021D" w:rsidRPr="00E75A44" w:rsidTr="00FA03B3">
        <w:trPr>
          <w:trHeight w:hRule="exact" w:val="66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021D" w:rsidRPr="00E75A44" w:rsidTr="00E75A44">
        <w:trPr>
          <w:trHeight w:hRule="exact" w:val="70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Численность педагогических работников, имеющих высшее педагогическое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B2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B260EF">
              <w:rPr>
                <w:rStyle w:val="21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021D" w:rsidRPr="00E75A44" w:rsidTr="00E75A44">
        <w:trPr>
          <w:trHeight w:hRule="exact" w:val="70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71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среднее профессиональное педагогическое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B260E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21D" w:rsidRPr="00E75A44" w:rsidTr="00E75A44">
        <w:trPr>
          <w:trHeight w:hRule="exact" w:val="43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 в возрасте моложе 30 лет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021D" w:rsidRPr="00E75A44" w:rsidTr="00E75A44">
        <w:trPr>
          <w:trHeight w:hRule="exact" w:val="41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 в возрасте от 55 лет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4650C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C101E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021D" w:rsidRPr="00E75A44" w:rsidTr="004650CF">
        <w:trPr>
          <w:trHeight w:hRule="exact" w:val="42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 xml:space="preserve">Численность </w:t>
            </w:r>
            <w:r w:rsidRPr="00071BD1">
              <w:rPr>
                <w:rStyle w:val="210pt"/>
                <w:rFonts w:eastAsiaTheme="minorEastAsia"/>
                <w:color w:val="auto"/>
                <w:sz w:val="24"/>
                <w:szCs w:val="24"/>
              </w:rPr>
              <w:t xml:space="preserve">прочих </w:t>
            </w: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71BD1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021D" w:rsidRPr="00E75A44" w:rsidTr="004650CF">
        <w:trPr>
          <w:trHeight w:hRule="exact" w:val="56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прочих педагогических работников в начальной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71BD1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071BD1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E4EC6" w:rsidRPr="008E04E3" w:rsidRDefault="00FE4EC6" w:rsidP="00EF0446">
      <w:pPr>
        <w:spacing w:before="215"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Анализ возрастного состава коллектива педагогических работников позволяет сделать следующие выводы </w:t>
      </w:r>
      <w:r w:rsidRPr="008E04E3">
        <w:rPr>
          <w:rStyle w:val="23"/>
          <w:rFonts w:eastAsiaTheme="minorEastAsia"/>
        </w:rPr>
        <w:t xml:space="preserve">- </w:t>
      </w:r>
      <w:r w:rsidR="000C101E">
        <w:rPr>
          <w:rFonts w:ascii="Times New Roman" w:hAnsi="Times New Roman" w:cs="Times New Roman"/>
          <w:sz w:val="24"/>
          <w:szCs w:val="24"/>
        </w:rPr>
        <w:t>9</w:t>
      </w:r>
      <w:r w:rsidRPr="008E04E3">
        <w:rPr>
          <w:rFonts w:ascii="Times New Roman" w:hAnsi="Times New Roman" w:cs="Times New Roman"/>
          <w:sz w:val="24"/>
          <w:szCs w:val="24"/>
        </w:rPr>
        <w:t xml:space="preserve">% педагогов составляет группу моложе 30 лет, </w:t>
      </w:r>
      <w:r w:rsidR="000C101E">
        <w:rPr>
          <w:rFonts w:ascii="Times New Roman" w:hAnsi="Times New Roman" w:cs="Times New Roman"/>
          <w:sz w:val="24"/>
          <w:szCs w:val="24"/>
        </w:rPr>
        <w:t>27</w:t>
      </w:r>
      <w:r w:rsidR="003F36F5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 xml:space="preserve">% - от 55 лет. Баланс по параметрам «возрастной ценз» смещен в сторону старения коллектива. Однако возрастной баланс педагогических кадров позволяет эффективно осуществлять образовательный процесс, старшие педагоги охотно передают опыт вновь поступающим молодым коллегам. Процесс замены педагогических кадров проходит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не </w:t>
      </w:r>
      <w:r w:rsidRPr="008E04E3">
        <w:rPr>
          <w:rFonts w:ascii="Times New Roman" w:hAnsi="Times New Roman" w:cs="Times New Roman"/>
          <w:sz w:val="24"/>
          <w:szCs w:val="24"/>
        </w:rPr>
        <w:t xml:space="preserve">ежегодно,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но </w:t>
      </w:r>
      <w:r w:rsidRPr="008E04E3">
        <w:rPr>
          <w:rFonts w:ascii="Times New Roman" w:hAnsi="Times New Roman" w:cs="Times New Roman"/>
          <w:sz w:val="24"/>
          <w:szCs w:val="24"/>
        </w:rPr>
        <w:t>безболезненно и не сказывается на качестве функционирования образовательного учреждения.</w:t>
      </w:r>
    </w:p>
    <w:p w:rsidR="00FE4EC6" w:rsidRPr="008E04E3" w:rsidRDefault="00FE4EC6" w:rsidP="00EF0446">
      <w:pPr>
        <w:tabs>
          <w:tab w:val="left" w:pos="10204"/>
        </w:tabs>
        <w:spacing w:after="0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Педагогический состав коллектива характериз</w:t>
      </w:r>
      <w:r w:rsidR="00587D2D" w:rsidRPr="008E04E3">
        <w:rPr>
          <w:rFonts w:ascii="Times New Roman" w:hAnsi="Times New Roman" w:cs="Times New Roman"/>
          <w:sz w:val="24"/>
          <w:szCs w:val="24"/>
        </w:rPr>
        <w:t>уется следующими показателями:</w:t>
      </w:r>
    </w:p>
    <w:p w:rsidR="00FE4EC6" w:rsidRPr="008E04E3" w:rsidRDefault="0073021D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в 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работают </w:t>
      </w:r>
      <w:r w:rsidRPr="008E04E3">
        <w:rPr>
          <w:rFonts w:ascii="Times New Roman" w:hAnsi="Times New Roman" w:cs="Times New Roman"/>
          <w:sz w:val="24"/>
          <w:szCs w:val="24"/>
        </w:rPr>
        <w:t>3</w:t>
      </w:r>
      <w:r w:rsidR="003F36F5">
        <w:rPr>
          <w:rFonts w:ascii="Times New Roman" w:hAnsi="Times New Roman" w:cs="Times New Roman"/>
          <w:sz w:val="24"/>
          <w:szCs w:val="24"/>
        </w:rPr>
        <w:t>3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педагогических работника 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и </w:t>
      </w:r>
      <w:r w:rsidR="000C101E">
        <w:rPr>
          <w:rFonts w:ascii="Times New Roman" w:hAnsi="Times New Roman" w:cs="Times New Roman"/>
          <w:sz w:val="24"/>
          <w:szCs w:val="24"/>
        </w:rPr>
        <w:t>2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внешних совместителей </w:t>
      </w:r>
      <w:r w:rsidR="00FE4EC6" w:rsidRPr="008E04E3">
        <w:rPr>
          <w:rFonts w:ascii="Times New Roman" w:hAnsi="Times New Roman" w:cs="Times New Roman"/>
          <w:sz w:val="24"/>
          <w:szCs w:val="24"/>
        </w:rPr>
        <w:t>(</w:t>
      </w:r>
      <w:r w:rsidR="00B812B4" w:rsidRPr="008E04E3">
        <w:rPr>
          <w:rFonts w:ascii="Times New Roman" w:hAnsi="Times New Roman" w:cs="Times New Roman"/>
          <w:sz w:val="24"/>
          <w:szCs w:val="24"/>
        </w:rPr>
        <w:t>100</w:t>
      </w:r>
      <w:r w:rsidR="00FE4EC6" w:rsidRPr="008E04E3">
        <w:rPr>
          <w:rFonts w:ascii="Times New Roman" w:hAnsi="Times New Roman" w:cs="Times New Roman"/>
          <w:sz w:val="24"/>
          <w:szCs w:val="24"/>
        </w:rPr>
        <w:t>%). В числ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е работающих: </w:t>
      </w:r>
      <w:r w:rsidR="000C101E">
        <w:rPr>
          <w:rFonts w:ascii="Times New Roman" w:hAnsi="Times New Roman" w:cs="Times New Roman"/>
          <w:sz w:val="24"/>
          <w:szCs w:val="24"/>
        </w:rPr>
        <w:t>3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5600D" w:rsidRPr="008E04E3">
        <w:rPr>
          <w:rFonts w:ascii="Times New Roman" w:hAnsi="Times New Roman" w:cs="Times New Roman"/>
          <w:sz w:val="24"/>
          <w:szCs w:val="24"/>
        </w:rPr>
        <w:t>ов (</w:t>
      </w:r>
      <w:r w:rsidR="000C101E">
        <w:rPr>
          <w:rFonts w:ascii="Times New Roman" w:hAnsi="Times New Roman" w:cs="Times New Roman"/>
          <w:sz w:val="24"/>
          <w:szCs w:val="24"/>
        </w:rPr>
        <w:t>9</w:t>
      </w:r>
      <w:r w:rsidR="00827950" w:rsidRPr="008E04E3">
        <w:rPr>
          <w:rFonts w:ascii="Times New Roman" w:hAnsi="Times New Roman" w:cs="Times New Roman"/>
          <w:sz w:val="24"/>
          <w:szCs w:val="24"/>
        </w:rPr>
        <w:t>%)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награждены знаком «Отличник </w:t>
      </w:r>
      <w:r w:rsidR="00827950" w:rsidRPr="008E04E3">
        <w:rPr>
          <w:rFonts w:ascii="Times New Roman" w:hAnsi="Times New Roman" w:cs="Times New Roman"/>
          <w:sz w:val="24"/>
          <w:szCs w:val="24"/>
        </w:rPr>
        <w:t>образования Украины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», </w:t>
      </w:r>
      <w:r w:rsidR="000C101E">
        <w:rPr>
          <w:rFonts w:ascii="Times New Roman" w:hAnsi="Times New Roman" w:cs="Times New Roman"/>
          <w:sz w:val="24"/>
          <w:szCs w:val="24"/>
        </w:rPr>
        <w:t>9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педагогических работника (</w:t>
      </w:r>
      <w:r w:rsidR="00827950" w:rsidRPr="008E04E3">
        <w:rPr>
          <w:rFonts w:ascii="Times New Roman" w:hAnsi="Times New Roman" w:cs="Times New Roman"/>
          <w:sz w:val="24"/>
          <w:szCs w:val="24"/>
        </w:rPr>
        <w:t>2</w:t>
      </w:r>
      <w:r w:rsidR="000C101E">
        <w:rPr>
          <w:rFonts w:ascii="Times New Roman" w:hAnsi="Times New Roman" w:cs="Times New Roman"/>
          <w:sz w:val="24"/>
          <w:szCs w:val="24"/>
        </w:rPr>
        <w:t>7</w:t>
      </w:r>
      <w:r w:rsidR="00FE4EC6" w:rsidRPr="008E04E3">
        <w:rPr>
          <w:rFonts w:ascii="Times New Roman" w:hAnsi="Times New Roman" w:cs="Times New Roman"/>
          <w:sz w:val="24"/>
          <w:szCs w:val="24"/>
        </w:rPr>
        <w:t>%) имеют награды Министерства образования Р</w:t>
      </w:r>
      <w:r w:rsidR="00827950" w:rsidRPr="008E04E3">
        <w:rPr>
          <w:rFonts w:ascii="Times New Roman" w:hAnsi="Times New Roman" w:cs="Times New Roman"/>
          <w:sz w:val="24"/>
          <w:szCs w:val="24"/>
        </w:rPr>
        <w:t>К, МОН Украины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, Почетной грамотой управления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312E" w:rsidRPr="008E04E3">
        <w:rPr>
          <w:rFonts w:ascii="Times New Roman" w:hAnsi="Times New Roman" w:cs="Times New Roman"/>
          <w:sz w:val="24"/>
          <w:szCs w:val="24"/>
        </w:rPr>
        <w:t>а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312E" w:rsidRPr="008E04E3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 w:rsidR="003F36F5">
        <w:rPr>
          <w:rFonts w:ascii="Times New Roman" w:hAnsi="Times New Roman" w:cs="Times New Roman"/>
          <w:sz w:val="24"/>
          <w:szCs w:val="24"/>
        </w:rPr>
        <w:t xml:space="preserve">,  </w:t>
      </w:r>
      <w:r w:rsidR="0095600D" w:rsidRPr="008E04E3">
        <w:rPr>
          <w:rFonts w:ascii="Times New Roman" w:hAnsi="Times New Roman" w:cs="Times New Roman"/>
          <w:sz w:val="24"/>
          <w:szCs w:val="24"/>
        </w:rPr>
        <w:t>5 педагогов (1</w:t>
      </w:r>
      <w:r w:rsidR="009173EB">
        <w:rPr>
          <w:rFonts w:ascii="Times New Roman" w:hAnsi="Times New Roman" w:cs="Times New Roman"/>
          <w:sz w:val="24"/>
          <w:szCs w:val="24"/>
        </w:rPr>
        <w:t>5</w:t>
      </w:r>
      <w:r w:rsidR="0095600D" w:rsidRPr="008E04E3">
        <w:rPr>
          <w:rFonts w:ascii="Times New Roman" w:hAnsi="Times New Roman" w:cs="Times New Roman"/>
          <w:sz w:val="24"/>
          <w:szCs w:val="24"/>
        </w:rPr>
        <w:t xml:space="preserve">%) 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827950" w:rsidRPr="008E04E3">
        <w:rPr>
          <w:rFonts w:ascii="Times New Roman" w:hAnsi="Times New Roman" w:cs="Times New Roman"/>
          <w:sz w:val="24"/>
          <w:szCs w:val="24"/>
        </w:rPr>
        <w:t>Удостоверения «старший учитель»</w:t>
      </w:r>
      <w:r w:rsidR="0095600D" w:rsidRPr="008E04E3">
        <w:rPr>
          <w:rFonts w:ascii="Times New Roman" w:hAnsi="Times New Roman" w:cs="Times New Roman"/>
          <w:sz w:val="24"/>
          <w:szCs w:val="24"/>
        </w:rPr>
        <w:t>.</w:t>
      </w:r>
    </w:p>
    <w:p w:rsidR="00FE4EC6" w:rsidRDefault="00FE4EC6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Анализ педагогического состава по категории и возрастному цензу представ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лен в таблице </w:t>
      </w:r>
    </w:p>
    <w:p w:rsidR="00924C69" w:rsidRDefault="00924C69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824"/>
        <w:gridCol w:w="1802"/>
        <w:gridCol w:w="1499"/>
        <w:gridCol w:w="1444"/>
        <w:gridCol w:w="1436"/>
      </w:tblGrid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0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аттестовывался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802" w:type="dxa"/>
          </w:tcPr>
          <w:p w:rsidR="00924C69" w:rsidRDefault="00FC16A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02" w:type="dxa"/>
          </w:tcPr>
          <w:p w:rsidR="00924C69" w:rsidRDefault="00FC16A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802" w:type="dxa"/>
          </w:tcPr>
          <w:p w:rsidR="00924C69" w:rsidRPr="007E6BD3" w:rsidRDefault="00FC16A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и более</w:t>
            </w:r>
          </w:p>
        </w:tc>
        <w:tc>
          <w:tcPr>
            <w:tcW w:w="1802" w:type="dxa"/>
          </w:tcPr>
          <w:p w:rsidR="00924C69" w:rsidRPr="007E6BD3" w:rsidRDefault="00A47CD8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924C69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924C69" w:rsidRPr="007E6BD3" w:rsidRDefault="00170D6C" w:rsidP="0017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924C69" w:rsidRPr="007E6BD3" w:rsidRDefault="00170D6C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1842" w:rsidRDefault="00111842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924C69" w:rsidRDefault="00924C69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A03B3" w:rsidRPr="00FA03B3" w:rsidRDefault="00FA03B3" w:rsidP="00FA03B3">
      <w:pPr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lastRenderedPageBreak/>
        <w:t>Анализ педагогического состава по возрастному цензу</w:t>
      </w:r>
    </w:p>
    <w:p w:rsidR="00FA03B3" w:rsidRDefault="00FA03B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610100" cy="1851660"/>
            <wp:effectExtent l="0" t="0" r="19050" b="1524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03B3" w:rsidRDefault="00FA03B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21CE8" w:rsidRDefault="00D21CE8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B312E" w:rsidRDefault="00D60826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Анализ структуры кадрового состава педагогических работников ОУ и результатов аттестации педагогических работников по результатам завершившегося 201</w:t>
      </w:r>
      <w:r w:rsidR="00170D6C">
        <w:rPr>
          <w:sz w:val="24"/>
          <w:szCs w:val="24"/>
        </w:rPr>
        <w:t>9</w:t>
      </w:r>
      <w:r w:rsidRPr="008E04E3">
        <w:rPr>
          <w:sz w:val="24"/>
          <w:szCs w:val="24"/>
        </w:rPr>
        <w:t xml:space="preserve"> аттестационного (календарного) года </w:t>
      </w:r>
    </w:p>
    <w:p w:rsidR="00924C69" w:rsidRPr="008E04E3" w:rsidRDefault="00924C69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275"/>
        <w:gridCol w:w="1417"/>
        <w:gridCol w:w="1134"/>
        <w:gridCol w:w="1291"/>
        <w:gridCol w:w="1387"/>
        <w:gridCol w:w="2285"/>
      </w:tblGrid>
      <w:tr w:rsidR="00D60826" w:rsidRPr="00706A2D" w:rsidTr="00AF0277">
        <w:trPr>
          <w:trHeight w:hRule="exact" w:val="57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Стаж</w:t>
            </w:r>
          </w:p>
          <w:p w:rsidR="00D60826" w:rsidRPr="00706A2D" w:rsidRDefault="003E2765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едагоги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-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ческой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деятельности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170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Количество пед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.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р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аботников, прошедших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аттестацию в </w:t>
            </w:r>
            <w:r w:rsidR="00A6404E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2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01</w:t>
            </w:r>
            <w:r w:rsidR="00170D6C">
              <w:rPr>
                <w:rStyle w:val="210pt"/>
                <w:rFonts w:eastAsiaTheme="minorEastAsia"/>
                <w:sz w:val="22"/>
                <w:szCs w:val="22"/>
              </w:rPr>
              <w:t xml:space="preserve">9 </w:t>
            </w:r>
            <w:r w:rsidR="00A6404E" w:rsidRPr="00706A2D">
              <w:rPr>
                <w:rStyle w:val="210pt"/>
                <w:rFonts w:eastAsiaTheme="minorEastAsia"/>
                <w:sz w:val="22"/>
                <w:szCs w:val="22"/>
              </w:rPr>
              <w:t>году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Кол-во/доля педагогических работников, имеющих (кол-во/%)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AF0277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Кол-во/доля пед-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их работников, не подлежащих процедуре аттестации (кол- во/%) от общего количества педагогов в ОУ</w:t>
            </w:r>
          </w:p>
        </w:tc>
      </w:tr>
      <w:tr w:rsidR="00D60826" w:rsidRPr="00706A2D" w:rsidTr="00AF0277">
        <w:trPr>
          <w:trHeight w:val="57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соответствие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занимаемой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должности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 КК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ВКК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661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E2765" w:rsidP="00EF0446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одтвердили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не</w:t>
            </w:r>
          </w:p>
          <w:p w:rsidR="00D60826" w:rsidRPr="00706A2D" w:rsidRDefault="00D60826" w:rsidP="00EF0446">
            <w:pPr>
              <w:pStyle w:val="a3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bidi="ru-RU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подтвердили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0-5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331028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6-10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331028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06E26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1/</w:t>
            </w:r>
            <w:r w:rsidR="00331028">
              <w:rPr>
                <w:rStyle w:val="210pt"/>
                <w:rFonts w:eastAsiaTheme="minorEastAsia"/>
                <w:sz w:val="22"/>
                <w:szCs w:val="22"/>
              </w:rPr>
              <w:t>100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21-30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706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30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706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31028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r w:rsidR="00D06E26" w:rsidRPr="00706A2D">
              <w:rPr>
                <w:rStyle w:val="210pt"/>
                <w:rFonts w:eastAsiaTheme="minorEastAsia"/>
                <w:sz w:val="22"/>
                <w:szCs w:val="22"/>
              </w:rPr>
              <w:t>/%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706A2D">
        <w:trPr>
          <w:trHeight w:hRule="exact" w:val="14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331028" w:rsidP="0033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5C0B97" w:rsidP="00EF044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2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6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  <w:r w:rsidR="00953CBA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</w:p>
          <w:p w:rsidR="00D60826" w:rsidRPr="00706A2D" w:rsidRDefault="00953CBA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3E2765" w:rsidP="00EF044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2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6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% 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5C0B97" w:rsidP="00D06E2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3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% </w:t>
            </w:r>
          </w:p>
          <w:p w:rsidR="00D60826" w:rsidRPr="00706A2D" w:rsidRDefault="00D60826" w:rsidP="00D06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953CBA" w:rsidP="00D06E26">
            <w:pPr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</w:tr>
    </w:tbl>
    <w:p w:rsidR="00924C69" w:rsidRDefault="00924C69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</w:p>
    <w:p w:rsidR="00D60826" w:rsidRDefault="00D60826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Сведения об аттестованных педагогических работниках (по состоянию на </w:t>
      </w:r>
      <w:r w:rsidR="00331028">
        <w:rPr>
          <w:sz w:val="24"/>
          <w:szCs w:val="24"/>
        </w:rPr>
        <w:t>3</w:t>
      </w:r>
      <w:r w:rsidRPr="008E04E3">
        <w:rPr>
          <w:sz w:val="24"/>
          <w:szCs w:val="24"/>
        </w:rPr>
        <w:t>1.</w:t>
      </w:r>
      <w:r w:rsidR="000871B8" w:rsidRPr="008E04E3">
        <w:rPr>
          <w:sz w:val="24"/>
          <w:szCs w:val="24"/>
        </w:rPr>
        <w:t>12</w:t>
      </w:r>
      <w:r w:rsidRPr="008E04E3">
        <w:rPr>
          <w:sz w:val="24"/>
          <w:szCs w:val="24"/>
        </w:rPr>
        <w:t>.201</w:t>
      </w:r>
      <w:r w:rsidR="00331028">
        <w:rPr>
          <w:sz w:val="24"/>
          <w:szCs w:val="24"/>
        </w:rPr>
        <w:t>9</w:t>
      </w:r>
      <w:r w:rsidR="00BB312E" w:rsidRPr="008E04E3">
        <w:rPr>
          <w:sz w:val="24"/>
          <w:szCs w:val="24"/>
        </w:rPr>
        <w:t>)</w:t>
      </w:r>
    </w:p>
    <w:p w:rsidR="00924C69" w:rsidRPr="008E04E3" w:rsidRDefault="00924C69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9852" w:type="dxa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9E1C94" w:rsidRPr="008E04E3" w:rsidTr="00EE0146">
        <w:trPr>
          <w:jc w:val="center"/>
        </w:trPr>
        <w:tc>
          <w:tcPr>
            <w:tcW w:w="3284" w:type="dxa"/>
          </w:tcPr>
          <w:p w:rsidR="00EE0146" w:rsidRPr="008E04E3" w:rsidRDefault="00EE0146" w:rsidP="00EF0446">
            <w:pPr>
              <w:spacing w:line="276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Квалификацион</w:t>
            </w:r>
            <w:r w:rsidR="009E1C94" w:rsidRPr="008E04E3">
              <w:rPr>
                <w:rStyle w:val="210pt"/>
                <w:rFonts w:eastAsiaTheme="minorEastAsia"/>
                <w:sz w:val="24"/>
                <w:szCs w:val="24"/>
              </w:rPr>
              <w:t xml:space="preserve">ная </w:t>
            </w:r>
          </w:p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категория</w:t>
            </w:r>
          </w:p>
        </w:tc>
        <w:tc>
          <w:tcPr>
            <w:tcW w:w="3284" w:type="dxa"/>
          </w:tcPr>
          <w:p w:rsidR="009E1C94" w:rsidRPr="008E04E3" w:rsidRDefault="009E1C94" w:rsidP="00EF0446">
            <w:pPr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Всего педагогических работников в ОУ, чел.</w:t>
            </w:r>
          </w:p>
        </w:tc>
        <w:tc>
          <w:tcPr>
            <w:tcW w:w="3284" w:type="dxa"/>
          </w:tcPr>
          <w:p w:rsidR="009E1C94" w:rsidRPr="008E04E3" w:rsidRDefault="009E1C94" w:rsidP="00331028">
            <w:pPr>
              <w:spacing w:line="276" w:lineRule="auto"/>
              <w:ind w:left="260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Аттестовались в 201</w:t>
            </w:r>
            <w:r w:rsidR="00331028">
              <w:rPr>
                <w:rStyle w:val="210pt"/>
                <w:rFonts w:eastAsiaTheme="minorEastAsia"/>
                <w:sz w:val="24"/>
                <w:szCs w:val="24"/>
              </w:rPr>
              <w:t>9</w:t>
            </w:r>
            <w:r w:rsidRPr="008E04E3">
              <w:rPr>
                <w:rStyle w:val="210pt"/>
                <w:rFonts w:eastAsiaTheme="minorEastAsia"/>
                <w:sz w:val="24"/>
                <w:szCs w:val="24"/>
              </w:rPr>
              <w:t xml:space="preserve"> году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Высшая</w:t>
            </w:r>
          </w:p>
        </w:tc>
        <w:tc>
          <w:tcPr>
            <w:tcW w:w="3284" w:type="dxa"/>
            <w:vAlign w:val="bottom"/>
          </w:tcPr>
          <w:p w:rsidR="009E1C94" w:rsidRPr="008E04E3" w:rsidRDefault="00331028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9E1C94" w:rsidRPr="008E04E3" w:rsidRDefault="00331028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bottom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Первая</w:t>
            </w:r>
          </w:p>
        </w:tc>
        <w:tc>
          <w:tcPr>
            <w:tcW w:w="3284" w:type="dxa"/>
            <w:vAlign w:val="bottom"/>
          </w:tcPr>
          <w:p w:rsidR="009E1C94" w:rsidRPr="008E04E3" w:rsidRDefault="00D2704E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9E1C94" w:rsidRPr="008E04E3" w:rsidRDefault="009E1C94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Соответствие занимаемой должности (СЗД)</w:t>
            </w:r>
          </w:p>
        </w:tc>
        <w:tc>
          <w:tcPr>
            <w:tcW w:w="3284" w:type="dxa"/>
            <w:vAlign w:val="center"/>
          </w:tcPr>
          <w:p w:rsidR="009E1C94" w:rsidRPr="008E04E3" w:rsidRDefault="00331028" w:rsidP="00D27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9E1C94" w:rsidRPr="008E04E3" w:rsidRDefault="00331028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Не аттестованные</w:t>
            </w:r>
          </w:p>
        </w:tc>
        <w:tc>
          <w:tcPr>
            <w:tcW w:w="3284" w:type="dxa"/>
            <w:vAlign w:val="bottom"/>
          </w:tcPr>
          <w:p w:rsidR="009E1C94" w:rsidRPr="008E04E3" w:rsidRDefault="00331028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9E1C94" w:rsidRPr="008E04E3" w:rsidRDefault="00EE0146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C94" w:rsidRPr="008E04E3" w:rsidTr="00D95C6A">
        <w:trPr>
          <w:trHeight w:val="199"/>
          <w:jc w:val="center"/>
        </w:trPr>
        <w:tc>
          <w:tcPr>
            <w:tcW w:w="3284" w:type="dxa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284" w:type="dxa"/>
          </w:tcPr>
          <w:p w:rsidR="009E1C94" w:rsidRPr="008E04E3" w:rsidRDefault="009E1C94" w:rsidP="00D27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D2704E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9E1C94" w:rsidRPr="008E04E3" w:rsidRDefault="00331028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03B3" w:rsidRPr="00FA03B3" w:rsidRDefault="00FA03B3" w:rsidP="00D21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Анализ педагогического состава по квалификационным категориям</w:t>
      </w:r>
    </w:p>
    <w:p w:rsidR="00FA03B3" w:rsidRDefault="00FA03B3" w:rsidP="00EF0446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27220" cy="2026920"/>
            <wp:effectExtent l="0" t="0" r="11430" b="1143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0826" w:rsidRPr="008E04E3" w:rsidRDefault="00FE4EC6" w:rsidP="00FA03B3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Статистика показывает, что педагогический коллектив образовательной организации имеет высокие показатели по параметру «квалификация», </w:t>
      </w:r>
      <w:r w:rsidR="009E1C94" w:rsidRPr="008E04E3">
        <w:rPr>
          <w:rFonts w:ascii="Times New Roman" w:hAnsi="Times New Roman" w:cs="Times New Roman"/>
          <w:sz w:val="24"/>
          <w:szCs w:val="24"/>
        </w:rPr>
        <w:t>5</w:t>
      </w:r>
      <w:r w:rsidR="005C0B97">
        <w:rPr>
          <w:rFonts w:ascii="Times New Roman" w:hAnsi="Times New Roman" w:cs="Times New Roman"/>
          <w:sz w:val="24"/>
          <w:szCs w:val="24"/>
        </w:rPr>
        <w:t>6</w:t>
      </w:r>
      <w:r w:rsidR="00D95C6A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 xml:space="preserve">% педагогов имеют высшую и первую квалификационную категорию. Количество педагогов, не имеющих квалификационную категорию </w:t>
      </w:r>
      <w:r w:rsidR="005C0B97">
        <w:rPr>
          <w:rFonts w:ascii="Times New Roman" w:hAnsi="Times New Roman" w:cs="Times New Roman"/>
          <w:sz w:val="24"/>
          <w:szCs w:val="24"/>
        </w:rPr>
        <w:t>5</w:t>
      </w:r>
      <w:r w:rsidRPr="008E04E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C0B97">
        <w:rPr>
          <w:rFonts w:ascii="Times New Roman" w:hAnsi="Times New Roman" w:cs="Times New Roman"/>
          <w:sz w:val="24"/>
          <w:szCs w:val="24"/>
        </w:rPr>
        <w:t>15</w:t>
      </w:r>
      <w:r w:rsidR="00D95C6A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%) это молодые специалисты, педагоги, имеющие стаж педагогической деятельности менее 2 лет</w:t>
      </w:r>
      <w:r w:rsidR="00EE0146" w:rsidRPr="008E04E3">
        <w:rPr>
          <w:rFonts w:ascii="Times New Roman" w:hAnsi="Times New Roman" w:cs="Times New Roman"/>
          <w:sz w:val="24"/>
          <w:szCs w:val="24"/>
        </w:rPr>
        <w:t xml:space="preserve"> или проработавшие в организации менее 2 лет</w:t>
      </w:r>
      <w:r w:rsidR="00D95C6A">
        <w:rPr>
          <w:rFonts w:ascii="Times New Roman" w:hAnsi="Times New Roman" w:cs="Times New Roman"/>
          <w:sz w:val="24"/>
          <w:szCs w:val="24"/>
        </w:rPr>
        <w:t>, а также находившиеся в отпуске по уходу за ребенком по достижению 3- летнего возраста.</w:t>
      </w:r>
    </w:p>
    <w:p w:rsidR="00FE4EC6" w:rsidRPr="008E04E3" w:rsidRDefault="00FE4EC6" w:rsidP="00EF0446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научно-практических конференциях, встречах по обмену опытом, повышают педагогическую квалификационную категорию. В течение года </w:t>
      </w:r>
      <w:r w:rsidR="005C0B97">
        <w:rPr>
          <w:rFonts w:ascii="Times New Roman" w:hAnsi="Times New Roman" w:cs="Times New Roman"/>
          <w:sz w:val="24"/>
          <w:szCs w:val="24"/>
        </w:rPr>
        <w:t>27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9E1C94" w:rsidRPr="008E04E3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административных работника (3</w:t>
      </w:r>
      <w:r w:rsidR="00D95C6A">
        <w:rPr>
          <w:rFonts w:ascii="Times New Roman" w:hAnsi="Times New Roman" w:cs="Times New Roman"/>
          <w:sz w:val="24"/>
          <w:szCs w:val="24"/>
        </w:rPr>
        <w:t>3</w:t>
      </w:r>
      <w:r w:rsidR="009E1C94" w:rsidRPr="008E04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5C6A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>) посетили обучающие семинары, образовательные программы, авторские курсы, направленные на внедрение и реализацию федерального государственного образовательного стандарта, подготовку и проведение итоговой аттестации, развитие профессионально-личностного потенциала руководителя, повышение ИКТ-компетентности, обеспечение условий охраны труда.</w:t>
      </w:r>
    </w:p>
    <w:p w:rsidR="00D95C6A" w:rsidRDefault="00FE4EC6" w:rsidP="00FA5E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 позволяет добиваться высокой результативности педагогического труда. Педагогические работники без высшего и среднего образования отсутствуют.</w:t>
      </w:r>
      <w:r w:rsidR="009E1C94" w:rsidRPr="008E04E3">
        <w:rPr>
          <w:rFonts w:ascii="Times New Roman" w:hAnsi="Times New Roman" w:cs="Times New Roman"/>
          <w:sz w:val="24"/>
          <w:szCs w:val="24"/>
        </w:rPr>
        <w:t xml:space="preserve"> В коллективе </w:t>
      </w:r>
      <w:r w:rsidR="00D95C6A">
        <w:rPr>
          <w:rFonts w:ascii="Times New Roman" w:hAnsi="Times New Roman" w:cs="Times New Roman"/>
          <w:sz w:val="24"/>
          <w:szCs w:val="24"/>
        </w:rPr>
        <w:t>все работники имеют педагогическое образование. В 201</w:t>
      </w:r>
      <w:r w:rsidR="005C0B97">
        <w:rPr>
          <w:rFonts w:ascii="Times New Roman" w:hAnsi="Times New Roman" w:cs="Times New Roman"/>
          <w:sz w:val="24"/>
          <w:szCs w:val="24"/>
        </w:rPr>
        <w:t>9</w:t>
      </w:r>
      <w:r w:rsidR="00D95C6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0B97">
        <w:rPr>
          <w:rFonts w:ascii="Times New Roman" w:hAnsi="Times New Roman" w:cs="Times New Roman"/>
          <w:sz w:val="24"/>
          <w:szCs w:val="24"/>
        </w:rPr>
        <w:t>2</w:t>
      </w:r>
      <w:r w:rsidR="00D95C6A">
        <w:rPr>
          <w:rFonts w:ascii="Times New Roman" w:hAnsi="Times New Roman" w:cs="Times New Roman"/>
          <w:sz w:val="24"/>
          <w:szCs w:val="24"/>
        </w:rPr>
        <w:t xml:space="preserve"> человека прошли профессиональную переподготовку</w:t>
      </w:r>
      <w:r w:rsidR="00FA5E60">
        <w:rPr>
          <w:rFonts w:ascii="Times New Roman" w:hAnsi="Times New Roman" w:cs="Times New Roman"/>
          <w:sz w:val="24"/>
          <w:szCs w:val="24"/>
        </w:rPr>
        <w:t>, получили диплом о профессиональной переподготовке, который даёт им право на ведение профессиональной деятельности в сфере образования и подтверждает присвоение квалификации «Учитель,  преподаватель»</w:t>
      </w:r>
    </w:p>
    <w:p w:rsidR="005C0B97" w:rsidRDefault="00FE4EC6" w:rsidP="00EF044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Педагоги вносят значительный вклад в развитие содержания образования </w:t>
      </w:r>
      <w:r w:rsidR="00D60826" w:rsidRPr="008E04E3">
        <w:rPr>
          <w:rFonts w:ascii="Times New Roman" w:hAnsi="Times New Roman" w:cs="Times New Roman"/>
          <w:sz w:val="24"/>
          <w:szCs w:val="24"/>
        </w:rPr>
        <w:t>района</w:t>
      </w:r>
      <w:r w:rsidRPr="008E04E3">
        <w:rPr>
          <w:rFonts w:ascii="Times New Roman" w:hAnsi="Times New Roman" w:cs="Times New Roman"/>
          <w:sz w:val="24"/>
          <w:szCs w:val="24"/>
        </w:rPr>
        <w:t>. Участвуют в работе муниципальных аттестационных комиссий (</w:t>
      </w:r>
      <w:r w:rsidR="00D60826" w:rsidRPr="008E04E3">
        <w:rPr>
          <w:rFonts w:ascii="Times New Roman" w:hAnsi="Times New Roman" w:cs="Times New Roman"/>
          <w:sz w:val="24"/>
          <w:szCs w:val="24"/>
        </w:rPr>
        <w:t>Сердюк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 Л.Т., Федорчук С.А.</w:t>
      </w:r>
      <w:r w:rsidR="00FA5E60">
        <w:rPr>
          <w:rFonts w:ascii="Times New Roman" w:hAnsi="Times New Roman" w:cs="Times New Roman"/>
          <w:sz w:val="24"/>
          <w:szCs w:val="24"/>
        </w:rPr>
        <w:t>, Игнатьева Д.Н., Константинова Н.П.</w:t>
      </w:r>
      <w:r w:rsidRPr="008E04E3">
        <w:rPr>
          <w:rFonts w:ascii="Times New Roman" w:hAnsi="Times New Roman" w:cs="Times New Roman"/>
          <w:sz w:val="24"/>
          <w:szCs w:val="24"/>
        </w:rPr>
        <w:t xml:space="preserve">), творческих групп по составлению контрольно-измерительных материалов для </w:t>
      </w:r>
      <w:r w:rsidR="00D60826" w:rsidRPr="008E04E3">
        <w:rPr>
          <w:rFonts w:ascii="Times New Roman" w:hAnsi="Times New Roman" w:cs="Times New Roman"/>
          <w:sz w:val="24"/>
          <w:szCs w:val="24"/>
        </w:rPr>
        <w:t>муниципальных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контрольных работ (</w:t>
      </w:r>
      <w:r w:rsidR="00D60826" w:rsidRPr="008E04E3">
        <w:rPr>
          <w:rFonts w:ascii="Times New Roman" w:hAnsi="Times New Roman" w:cs="Times New Roman"/>
          <w:sz w:val="24"/>
          <w:szCs w:val="24"/>
        </w:rPr>
        <w:t>Чубик Т.К., Сердюк Л.Т, Константинова Н.П., Федорчук С.А.</w:t>
      </w:r>
      <w:r w:rsidR="00FA5E60">
        <w:rPr>
          <w:rFonts w:ascii="Times New Roman" w:hAnsi="Times New Roman" w:cs="Times New Roman"/>
          <w:sz w:val="24"/>
          <w:szCs w:val="24"/>
        </w:rPr>
        <w:t>, Жидкова Ю.Я.</w:t>
      </w:r>
      <w:r w:rsidRPr="008E04E3">
        <w:rPr>
          <w:rFonts w:ascii="Times New Roman" w:hAnsi="Times New Roman" w:cs="Times New Roman"/>
          <w:sz w:val="24"/>
          <w:szCs w:val="24"/>
        </w:rPr>
        <w:t>), в муниципальных экспертны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х комиссиях по проверке </w:t>
      </w:r>
      <w:r w:rsidRPr="008E04E3">
        <w:rPr>
          <w:rFonts w:ascii="Times New Roman" w:hAnsi="Times New Roman" w:cs="Times New Roman"/>
          <w:sz w:val="24"/>
          <w:szCs w:val="24"/>
        </w:rPr>
        <w:t xml:space="preserve"> контрольных работ ОГЭ (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Чубик Т.К., Сердюк Л.Т, Константинова Н.П., 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Игнатьева Д.Н., 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Федорчук С.А., </w:t>
      </w:r>
      <w:r w:rsidR="005C0B97">
        <w:rPr>
          <w:rFonts w:ascii="Times New Roman" w:hAnsi="Times New Roman" w:cs="Times New Roman"/>
          <w:sz w:val="24"/>
          <w:szCs w:val="24"/>
        </w:rPr>
        <w:t>Крамаренко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 Ю.Я., Дрыгина Е.В.</w:t>
      </w:r>
      <w:r w:rsidR="00FA5E60">
        <w:rPr>
          <w:rFonts w:ascii="Times New Roman" w:hAnsi="Times New Roman" w:cs="Times New Roman"/>
          <w:sz w:val="24"/>
          <w:szCs w:val="24"/>
        </w:rPr>
        <w:t>, Колупаева М.В.</w:t>
      </w:r>
      <w:r w:rsidRPr="008E04E3">
        <w:rPr>
          <w:rFonts w:ascii="Times New Roman" w:hAnsi="Times New Roman" w:cs="Times New Roman"/>
          <w:sz w:val="24"/>
          <w:szCs w:val="24"/>
        </w:rPr>
        <w:t>).</w:t>
      </w:r>
      <w:r w:rsidR="005C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C6" w:rsidRPr="008E04E3" w:rsidRDefault="005C0B97" w:rsidP="00EF044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педагога подали заявку на участие в конкурсе педагогического мастерства «Учитель России - 2020». Первый муниципальный этап конкурса состоялся по номинации «Педагог-психолог года», где Прохор О.М. заняла первое место.</w:t>
      </w:r>
    </w:p>
    <w:p w:rsidR="00FE4EC6" w:rsidRPr="008E04E3" w:rsidRDefault="00FE4EC6" w:rsidP="00EF044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Учителя школы активно распространяют педагогический опыт в рамк</w:t>
      </w:r>
      <w:r w:rsidR="00587D2D" w:rsidRPr="008E04E3">
        <w:rPr>
          <w:rFonts w:ascii="Times New Roman" w:hAnsi="Times New Roman" w:cs="Times New Roman"/>
          <w:sz w:val="24"/>
          <w:szCs w:val="24"/>
        </w:rPr>
        <w:t>ах методических оперативок, конференций, семинаров</w:t>
      </w:r>
      <w:r w:rsidRPr="008E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C6" w:rsidRPr="008E04E3" w:rsidRDefault="00FE4EC6" w:rsidP="00EF0446">
      <w:pPr>
        <w:tabs>
          <w:tab w:val="left" w:pos="6970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1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по анализу кадровых условий: проводимая администрацией кадровая политика обеспечивает стабильность в показателя</w:t>
      </w:r>
      <w:r w:rsidR="00587D2D" w:rsidRPr="008E04E3">
        <w:rPr>
          <w:rFonts w:ascii="Times New Roman" w:hAnsi="Times New Roman" w:cs="Times New Roman"/>
          <w:sz w:val="24"/>
          <w:szCs w:val="24"/>
        </w:rPr>
        <w:t>х кадров</w:t>
      </w:r>
      <w:r w:rsidRPr="008E04E3">
        <w:rPr>
          <w:rFonts w:ascii="Times New Roman" w:hAnsi="Times New Roman" w:cs="Times New Roman"/>
          <w:sz w:val="24"/>
          <w:szCs w:val="24"/>
        </w:rPr>
        <w:t>. Профессиональная компетентность руко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водящих и педагогических кадров </w:t>
      </w:r>
      <w:r w:rsidRPr="008E04E3">
        <w:rPr>
          <w:rFonts w:ascii="Times New Roman" w:hAnsi="Times New Roman" w:cs="Times New Roman"/>
          <w:sz w:val="24"/>
          <w:szCs w:val="24"/>
        </w:rPr>
        <w:t>позволяет решать вопросы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стратегического и тактического управления образовательной организацией, инновационного развития образовательной организации, процессами обучения, воспитания и развития обучающихся, в соответствии с требованиями действующей законодательной, нормативно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B312E" w:rsidRPr="008E04E3">
        <w:rPr>
          <w:rFonts w:ascii="Times New Roman" w:hAnsi="Times New Roman" w:cs="Times New Roman"/>
          <w:sz w:val="24"/>
          <w:szCs w:val="24"/>
        </w:rPr>
        <w:t>-</w:t>
      </w:r>
      <w:r w:rsidR="00144F1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правовой базой, миссией образовательной организации, моделью выпускника.</w:t>
      </w:r>
    </w:p>
    <w:p w:rsidR="00D21CE8" w:rsidRDefault="00D21CE8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>1.7. Оценка учебно-методического обеспечения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ab/>
      </w:r>
      <w:r w:rsidRPr="002E5D5F">
        <w:rPr>
          <w:color w:val="000000"/>
        </w:rPr>
        <w:t xml:space="preserve">Школьная библиотека работает согласно плану, утверждённому руководителем учреждения образования. Работа проводится с учётом разделов общешкольного плана.  </w:t>
      </w:r>
      <w:r>
        <w:rPr>
          <w:color w:val="000000"/>
        </w:rPr>
        <w:t xml:space="preserve">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 xml:space="preserve">             </w:t>
      </w:r>
      <w:r w:rsidRPr="002E5D5F">
        <w:rPr>
          <w:color w:val="000000"/>
        </w:rPr>
        <w:t xml:space="preserve">Одной из задач работы в  </w:t>
      </w:r>
      <w:r>
        <w:rPr>
          <w:color w:val="000000"/>
        </w:rPr>
        <w:t xml:space="preserve"> перв</w:t>
      </w:r>
      <w:r w:rsidRPr="002E5D5F">
        <w:rPr>
          <w:color w:val="000000"/>
        </w:rPr>
        <w:t>ом полугодии учебного  года было развитие информационной грамотности учащихся и приобщение их к чтению.</w:t>
      </w:r>
      <w:r>
        <w:rPr>
          <w:color w:val="000000"/>
        </w:rPr>
        <w:t xml:space="preserve">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 xml:space="preserve">            </w:t>
      </w:r>
      <w:r w:rsidRPr="002E5D5F">
        <w:rPr>
          <w:color w:val="000000"/>
        </w:rPr>
        <w:t xml:space="preserve">Вся работа направлена на развитие и поддержку в детях привычки и любви к чтению и обучению,  потребность пользоваться библиотекой в течение всего учебного периода. </w:t>
      </w:r>
      <w:r>
        <w:rPr>
          <w:color w:val="000000"/>
        </w:rPr>
        <w:t xml:space="preserve"> </w:t>
      </w:r>
      <w:r w:rsidRPr="002E5D5F">
        <w:rPr>
          <w:color w:val="000000"/>
        </w:rPr>
        <w:t xml:space="preserve">Для реализации этой задачи в течение года применялись различные формы и методы  работы. Основой информационной   работы являются книжные выставки, тематические массовые мероприятия для учащихся, обзоры педагогической, методической литературы для педагогов, индивидуальные беседы у выставок, выставочные обзоры, библиотечные уроки. 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  <w:r>
        <w:rPr>
          <w:color w:val="000000"/>
        </w:rPr>
        <w:t xml:space="preserve">           </w:t>
      </w:r>
      <w:r w:rsidRPr="002E5D5F">
        <w:rPr>
          <w:color w:val="000000"/>
        </w:rPr>
        <w:t xml:space="preserve">Школьная библиотека — это первый информационный центр для наших учащихся. Именно здесь </w:t>
      </w:r>
      <w:r>
        <w:rPr>
          <w:color w:val="000000"/>
        </w:rPr>
        <w:t>они</w:t>
      </w:r>
      <w:r w:rsidRPr="002E5D5F">
        <w:rPr>
          <w:color w:val="000000"/>
        </w:rPr>
        <w:t xml:space="preserve"> приобретают навыки самостоятельного поиска  сравнения информации, полученной из различных источников: как из традиционных (книги, журналы, газеты), так и из Интернет-ресурсов. Наша библиотека прививает учащимся потребность в постоянном самообразовании, воспитывает ответственность, уделяет внимание рекламе литературы в помощь школьным программам, а также литературы </w:t>
      </w:r>
      <w:r>
        <w:rPr>
          <w:color w:val="000000"/>
        </w:rPr>
        <w:t xml:space="preserve"> </w:t>
      </w:r>
      <w:r w:rsidRPr="002E5D5F">
        <w:rPr>
          <w:color w:val="000000"/>
        </w:rPr>
        <w:t>нравственной</w:t>
      </w:r>
      <w:r>
        <w:rPr>
          <w:color w:val="000000"/>
        </w:rPr>
        <w:t xml:space="preserve"> и патриотической</w:t>
      </w:r>
      <w:r w:rsidRPr="002E5D5F">
        <w:rPr>
          <w:color w:val="000000"/>
        </w:rPr>
        <w:t xml:space="preserve"> направленности</w:t>
      </w:r>
      <w:r>
        <w:rPr>
          <w:color w:val="000000"/>
        </w:rPr>
        <w:t>, любви к родному краю.</w:t>
      </w:r>
    </w:p>
    <w:p w:rsidR="00071BD1" w:rsidRPr="00795253" w:rsidRDefault="00071BD1" w:rsidP="00071BD1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3">
        <w:rPr>
          <w:rFonts w:ascii="Times New Roman" w:hAnsi="Times New Roman" w:cs="Times New Roman"/>
          <w:b/>
          <w:bCs/>
          <w:sz w:val="24"/>
          <w:szCs w:val="24"/>
        </w:rPr>
        <w:t>Статистические данные</w:t>
      </w:r>
      <w:r w:rsidRPr="007952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BD1" w:rsidRPr="00125072" w:rsidRDefault="00071BD1" w:rsidP="00071BD1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4A4A0A">
        <w:rPr>
          <w:rFonts w:ascii="Times New Roman" w:hAnsi="Times New Roman" w:cs="Times New Roman"/>
          <w:sz w:val="24"/>
          <w:szCs w:val="24"/>
        </w:rPr>
        <w:t>- кадровое обеспечение –</w:t>
      </w: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4A4A0A">
        <w:rPr>
          <w:rFonts w:ascii="Times New Roman" w:hAnsi="Times New Roman" w:cs="Times New Roman"/>
          <w:sz w:val="24"/>
          <w:szCs w:val="24"/>
        </w:rPr>
        <w:t xml:space="preserve"> педагог - библиотекарь: стаж библиотечной работы -3</w:t>
      </w:r>
      <w:r>
        <w:rPr>
          <w:rFonts w:ascii="Times New Roman" w:hAnsi="Times New Roman" w:cs="Times New Roman"/>
          <w:sz w:val="24"/>
          <w:szCs w:val="24"/>
        </w:rPr>
        <w:t>3 г</w:t>
      </w:r>
      <w:r w:rsidRPr="004A4A0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A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 образование -  высшее специальное,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A4A0A">
        <w:rPr>
          <w:rFonts w:ascii="Times New Roman" w:hAnsi="Times New Roman" w:cs="Times New Roman"/>
          <w:sz w:val="24"/>
          <w:szCs w:val="24"/>
        </w:rPr>
        <w:t>-  структура библиотеки: абоне</w:t>
      </w:r>
      <w:r>
        <w:rPr>
          <w:rFonts w:ascii="Times New Roman" w:hAnsi="Times New Roman" w:cs="Times New Roman"/>
          <w:sz w:val="24"/>
          <w:szCs w:val="24"/>
        </w:rPr>
        <w:t>мент, совмещенный  с читальным залом,</w:t>
      </w:r>
      <w:r w:rsidRPr="004A4A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учащихся  на начало учебного года –</w:t>
      </w:r>
      <w:r w:rsidRPr="004A4A0A">
        <w:rPr>
          <w:rFonts w:ascii="Times New Roman" w:hAnsi="Times New Roman" w:cs="Times New Roman"/>
          <w:sz w:val="24"/>
          <w:szCs w:val="24"/>
        </w:rPr>
        <w:t xml:space="preserve"> </w:t>
      </w:r>
      <w:r w:rsidRPr="008934F3">
        <w:rPr>
          <w:rFonts w:ascii="Times New Roman" w:hAnsi="Times New Roman" w:cs="Times New Roman"/>
          <w:sz w:val="24"/>
          <w:szCs w:val="24"/>
        </w:rPr>
        <w:t xml:space="preserve">328 </w:t>
      </w:r>
      <w:r>
        <w:rPr>
          <w:rFonts w:ascii="Times New Roman" w:hAnsi="Times New Roman" w:cs="Times New Roman"/>
          <w:sz w:val="24"/>
          <w:szCs w:val="24"/>
        </w:rPr>
        <w:t xml:space="preserve">чел.,                                                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- сотрудников школы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4A4A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</w:t>
      </w:r>
      <w:r w:rsidRPr="00125072">
        <w:rPr>
          <w:rFonts w:ascii="Times New Roman" w:hAnsi="Times New Roman" w:cs="Times New Roman"/>
          <w:sz w:val="24"/>
          <w:szCs w:val="24"/>
        </w:rPr>
        <w:t xml:space="preserve"> объем библиотечного фонда – </w:t>
      </w:r>
      <w:r w:rsidRPr="00DC221F">
        <w:rPr>
          <w:rFonts w:ascii="Times New Roman" w:hAnsi="Times New Roman" w:cs="Times New Roman"/>
          <w:sz w:val="24"/>
          <w:szCs w:val="24"/>
        </w:rPr>
        <w:t>12051</w:t>
      </w:r>
      <w:r w:rsidRPr="00125072">
        <w:rPr>
          <w:rFonts w:ascii="Times New Roman" w:hAnsi="Times New Roman" w:cs="Times New Roman"/>
          <w:sz w:val="24"/>
          <w:szCs w:val="24"/>
        </w:rPr>
        <w:t xml:space="preserve"> экз.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(на 01.09.2019 г.)</w:t>
      </w:r>
      <w:r w:rsidRPr="001250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125072">
        <w:rPr>
          <w:rFonts w:ascii="Times New Roman" w:hAnsi="Times New Roman" w:cs="Times New Roman"/>
          <w:sz w:val="24"/>
          <w:szCs w:val="24"/>
        </w:rPr>
        <w:t xml:space="preserve"> объем учебного фонда  - </w:t>
      </w:r>
      <w:r w:rsidRPr="00DC221F">
        <w:rPr>
          <w:rFonts w:ascii="Times New Roman" w:hAnsi="Times New Roman" w:cs="Times New Roman"/>
          <w:sz w:val="24"/>
          <w:szCs w:val="24"/>
        </w:rPr>
        <w:t>6276</w:t>
      </w:r>
      <w:r w:rsidRPr="00DC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 (на 01.09.2019 г.)</w:t>
      </w:r>
      <w:r w:rsidRPr="001250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25072">
        <w:rPr>
          <w:rFonts w:ascii="Times New Roman" w:hAnsi="Times New Roman" w:cs="Times New Roman"/>
          <w:sz w:val="24"/>
          <w:szCs w:val="24"/>
        </w:rPr>
        <w:t>- количество документов на электронных носителях –1 экз.;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250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72">
        <w:rPr>
          <w:rFonts w:ascii="Times New Roman" w:hAnsi="Times New Roman" w:cs="Times New Roman"/>
          <w:sz w:val="24"/>
          <w:szCs w:val="24"/>
        </w:rPr>
        <w:t>количество названий получаемых периодических изданий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2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</w:p>
    <w:p w:rsidR="00071BD1" w:rsidRPr="002E5D5F" w:rsidRDefault="00071BD1" w:rsidP="00071BD1">
      <w:pPr>
        <w:pStyle w:val="af5"/>
        <w:shd w:val="clear" w:color="auto" w:fill="FFFFFF"/>
        <w:spacing w:before="0" w:beforeAutospacing="0" w:after="153" w:afterAutospacing="0" w:line="276" w:lineRule="auto"/>
        <w:rPr>
          <w:color w:val="000000"/>
        </w:rPr>
      </w:pPr>
    </w:p>
    <w:p w:rsidR="00071BD1" w:rsidRPr="00590E2D" w:rsidRDefault="00E75A44" w:rsidP="00071BD1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1BD1" w:rsidRPr="00590E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Контрольные показатели за  </w:t>
      </w:r>
      <w:r w:rsidR="00071BD1" w:rsidRPr="00590E2D">
        <w:rPr>
          <w:rFonts w:ascii="Arial" w:hAnsi="Arial" w:cs="Arial"/>
          <w:color w:val="000000"/>
          <w:sz w:val="24"/>
          <w:szCs w:val="24"/>
        </w:rPr>
        <w:t xml:space="preserve"> </w:t>
      </w:r>
      <w:r w:rsidR="00071BD1" w:rsidRPr="00590E2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="00071BD1" w:rsidRPr="00590E2D">
        <w:rPr>
          <w:rFonts w:ascii="Times New Roman" w:hAnsi="Times New Roman" w:cs="Times New Roman"/>
          <w:b/>
          <w:i/>
          <w:color w:val="000000"/>
          <w:sz w:val="24"/>
          <w:szCs w:val="24"/>
        </w:rPr>
        <w:t>-е полугодие</w:t>
      </w:r>
      <w:r w:rsidR="00071BD1" w:rsidRPr="00590E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2019-2020  учебного года:</w:t>
      </w:r>
    </w:p>
    <w:p w:rsidR="00071BD1" w:rsidRPr="004A4A0A" w:rsidRDefault="00071BD1" w:rsidP="00071BD1">
      <w:pPr>
        <w:pStyle w:val="a3"/>
        <w:spacing w:line="276" w:lineRule="auto"/>
      </w:pPr>
      <w:r w:rsidRPr="00B00ABB">
        <w:rPr>
          <w:b/>
          <w:bCs/>
          <w:sz w:val="28"/>
          <w:szCs w:val="28"/>
        </w:rPr>
        <w:t> </w:t>
      </w:r>
      <w:r w:rsidRPr="004A4A0A">
        <w:t xml:space="preserve">·   Количество учащихся в школе </w:t>
      </w:r>
      <w:r>
        <w:t>–</w:t>
      </w:r>
      <w:r w:rsidRPr="004A4A0A">
        <w:t xml:space="preserve"> </w:t>
      </w:r>
      <w:r w:rsidRPr="008934F3">
        <w:t>33</w:t>
      </w:r>
      <w:r>
        <w:t>4 (на 31.12.2019г.)</w:t>
      </w:r>
    </w:p>
    <w:p w:rsidR="00071BD1" w:rsidRPr="00B0683B" w:rsidRDefault="00071BD1" w:rsidP="00071BD1">
      <w:pPr>
        <w:pStyle w:val="a3"/>
        <w:spacing w:line="276" w:lineRule="auto"/>
      </w:pPr>
      <w:r w:rsidRPr="004A4A0A">
        <w:t>·   Количество читателей</w:t>
      </w:r>
      <w:r>
        <w:t>, посещающих библиотеку</w:t>
      </w:r>
      <w:r w:rsidRPr="004A4A0A">
        <w:t xml:space="preserve">   – </w:t>
      </w:r>
      <w:r w:rsidRPr="00B0683B">
        <w:t>28</w:t>
      </w:r>
      <w:r>
        <w:t>4</w:t>
      </w:r>
      <w:r w:rsidRPr="00B0683B">
        <w:t xml:space="preserve"> чел.</w:t>
      </w:r>
    </w:p>
    <w:p w:rsidR="00071BD1" w:rsidRPr="004A4A0A" w:rsidRDefault="00071BD1" w:rsidP="00071BD1">
      <w:pPr>
        <w:pStyle w:val="a3"/>
        <w:spacing w:line="276" w:lineRule="auto"/>
      </w:pPr>
      <w:r w:rsidRPr="004A4A0A">
        <w:t xml:space="preserve">·   Количество посещений </w:t>
      </w:r>
      <w:r>
        <w:t>–</w:t>
      </w:r>
      <w:r w:rsidRPr="004A4A0A">
        <w:t xml:space="preserve"> </w:t>
      </w:r>
      <w:r>
        <w:t>1</w:t>
      </w:r>
      <w:r w:rsidRPr="00B0683B">
        <w:t xml:space="preserve"> </w:t>
      </w:r>
      <w:r>
        <w:t>249</w:t>
      </w:r>
    </w:p>
    <w:p w:rsidR="00071BD1" w:rsidRDefault="00071BD1" w:rsidP="00071BD1">
      <w:pPr>
        <w:pStyle w:val="a3"/>
        <w:spacing w:line="276" w:lineRule="auto"/>
      </w:pPr>
      <w:r>
        <w:t>·   Книговыдача –</w:t>
      </w:r>
      <w:r>
        <w:rPr>
          <w:color w:val="FF0000"/>
        </w:rPr>
        <w:t xml:space="preserve"> </w:t>
      </w:r>
      <w:r>
        <w:t>833</w:t>
      </w:r>
      <w:r w:rsidRPr="00B0683B">
        <w:rPr>
          <w:color w:val="FF0000"/>
        </w:rPr>
        <w:t xml:space="preserve"> </w:t>
      </w:r>
      <w:r>
        <w:t>экз.</w:t>
      </w:r>
    </w:p>
    <w:p w:rsidR="00071BD1" w:rsidRDefault="00071BD1" w:rsidP="00071BD1">
      <w:pPr>
        <w:pStyle w:val="a3"/>
        <w:spacing w:line="276" w:lineRule="auto"/>
      </w:pPr>
      <w:r>
        <w:t xml:space="preserve">.   Выдано учебников – на начало уч.года  – 4 525 экз., </w:t>
      </w:r>
    </w:p>
    <w:p w:rsidR="00071BD1" w:rsidRPr="004A4A0A" w:rsidRDefault="00071BD1" w:rsidP="00071BD1">
      <w:pPr>
        <w:pStyle w:val="a3"/>
        <w:spacing w:line="276" w:lineRule="auto"/>
      </w:pPr>
      <w:r>
        <w:t xml:space="preserve">     в течение года – 70 экз. (учителям-предметникам) </w:t>
      </w:r>
    </w:p>
    <w:p w:rsidR="00071BD1" w:rsidRPr="006209A9" w:rsidRDefault="00071BD1" w:rsidP="00071BD1">
      <w:pPr>
        <w:pStyle w:val="a3"/>
        <w:spacing w:line="276" w:lineRule="auto"/>
        <w:rPr>
          <w:b/>
        </w:rPr>
      </w:pPr>
      <w:r w:rsidRPr="004A4A0A">
        <w:t xml:space="preserve">·   Средняя посещаемость </w:t>
      </w:r>
      <w:r w:rsidRPr="00B0683B">
        <w:rPr>
          <w:b/>
        </w:rPr>
        <w:t xml:space="preserve">– </w:t>
      </w:r>
      <w:r w:rsidRPr="00B0683B">
        <w:rPr>
          <w:b/>
          <w:color w:val="FF0000"/>
        </w:rPr>
        <w:t xml:space="preserve"> </w:t>
      </w:r>
      <w:r>
        <w:t>4</w:t>
      </w:r>
      <w:r w:rsidRPr="00B0683B">
        <w:t>,4</w:t>
      </w:r>
    </w:p>
    <w:p w:rsidR="00071BD1" w:rsidRPr="006209A9" w:rsidRDefault="00071BD1" w:rsidP="00071BD1">
      <w:pPr>
        <w:pStyle w:val="a3"/>
        <w:spacing w:line="276" w:lineRule="auto"/>
        <w:rPr>
          <w:b/>
        </w:rPr>
      </w:pPr>
      <w:r w:rsidRPr="00396B7F">
        <w:t xml:space="preserve">·   Средняя читаемость –  </w:t>
      </w:r>
      <w:r>
        <w:t>2,9</w:t>
      </w:r>
    </w:p>
    <w:p w:rsidR="00071BD1" w:rsidRPr="00396B7F" w:rsidRDefault="00071BD1" w:rsidP="00071BD1">
      <w:pPr>
        <w:pStyle w:val="a3"/>
        <w:spacing w:line="276" w:lineRule="auto"/>
      </w:pPr>
      <w:r w:rsidRPr="00396B7F">
        <w:t xml:space="preserve">·   Книгообеспеченность - </w:t>
      </w:r>
      <w:r>
        <w:t>44</w:t>
      </w:r>
    </w:p>
    <w:p w:rsidR="00071BD1" w:rsidRPr="00396B7F" w:rsidRDefault="00071BD1" w:rsidP="00071BD1">
      <w:pPr>
        <w:pStyle w:val="a3"/>
        <w:spacing w:line="276" w:lineRule="auto"/>
      </w:pPr>
      <w:r w:rsidRPr="00396B7F">
        <w:t>·   Обращаемость – 0,</w:t>
      </w:r>
      <w:r>
        <w:t>07</w:t>
      </w:r>
    </w:p>
    <w:p w:rsidR="00071BD1" w:rsidRDefault="00071BD1" w:rsidP="00071BD1">
      <w:pPr>
        <w:pStyle w:val="1"/>
        <w:spacing w:line="276" w:lineRule="auto"/>
        <w:jc w:val="both"/>
        <w:rPr>
          <w:sz w:val="24"/>
          <w:szCs w:val="24"/>
        </w:rPr>
      </w:pPr>
      <w:r w:rsidRPr="00C347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C347E3">
        <w:rPr>
          <w:color w:val="000000"/>
          <w:sz w:val="24"/>
          <w:szCs w:val="24"/>
        </w:rPr>
        <w:t>Библиотека оснащена читальным залом на 14 посадочных мест, совмещённым с абонементом, в котором пользователи имеют возможность поработать с дополнительной литературой, периодическими изданиями, электронными ресурсами. Из технических средств имеется компьютер, который скоро будет  подключен  к сети Интернет.</w:t>
      </w:r>
      <w:r>
        <w:rPr>
          <w:sz w:val="24"/>
          <w:szCs w:val="24"/>
        </w:rPr>
        <w:t xml:space="preserve"> </w:t>
      </w:r>
    </w:p>
    <w:p w:rsidR="00071BD1" w:rsidRPr="00396B7F" w:rsidRDefault="00071BD1" w:rsidP="00071BD1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96B7F">
        <w:rPr>
          <w:sz w:val="24"/>
          <w:szCs w:val="24"/>
        </w:rPr>
        <w:t xml:space="preserve">Там  много разных детских энциклопедий, справочников и словарей, представлены  детские журналы за последние пять лет.    </w:t>
      </w:r>
    </w:p>
    <w:p w:rsidR="00071BD1" w:rsidRPr="00396B7F" w:rsidRDefault="00071BD1" w:rsidP="00071BD1">
      <w:pPr>
        <w:pStyle w:val="1"/>
        <w:spacing w:line="276" w:lineRule="auto"/>
        <w:jc w:val="both"/>
        <w:rPr>
          <w:sz w:val="24"/>
          <w:szCs w:val="24"/>
        </w:rPr>
      </w:pPr>
      <w:r w:rsidRPr="00396B7F">
        <w:rPr>
          <w:sz w:val="24"/>
          <w:szCs w:val="24"/>
        </w:rPr>
        <w:t xml:space="preserve">         Книги в библиотеке расставлены соответственно технологии работы школьной библиотеки: по библиотечной классификации, отдельно расположена методическая литература, периодические издания для преподавателей.</w:t>
      </w:r>
    </w:p>
    <w:p w:rsidR="00071BD1" w:rsidRPr="00396B7F" w:rsidRDefault="00071BD1" w:rsidP="00071BD1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96B7F">
        <w:rPr>
          <w:sz w:val="24"/>
          <w:szCs w:val="24"/>
        </w:rPr>
        <w:t xml:space="preserve">Школьная библиотека должна обладать достаточным фондом, чтобы иметь возможность удовлетворять любые запросы своих читателей. </w:t>
      </w:r>
      <w:r>
        <w:rPr>
          <w:sz w:val="24"/>
          <w:szCs w:val="24"/>
        </w:rPr>
        <w:t>Постоянно ведётся работа по дальнейшему обеспечению общеобразовательного учреждения необходимой справочной, методической и художественной литературой.</w:t>
      </w:r>
    </w:p>
    <w:p w:rsidR="00E75A44" w:rsidRPr="00396B7F" w:rsidRDefault="00E75A44" w:rsidP="00071BD1">
      <w:pPr>
        <w:tabs>
          <w:tab w:val="left" w:pos="1890"/>
        </w:tabs>
        <w:spacing w:line="240" w:lineRule="auto"/>
        <w:rPr>
          <w:sz w:val="24"/>
          <w:szCs w:val="24"/>
        </w:rPr>
      </w:pPr>
    </w:p>
    <w:p w:rsidR="00705ABF" w:rsidRPr="00071BD1" w:rsidRDefault="00042BF2" w:rsidP="00071BD1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1.8. Оценка библиотечно-информационного обеспечения</w:t>
      </w:r>
    </w:p>
    <w:p w:rsidR="00071BD1" w:rsidRPr="002E5D5F" w:rsidRDefault="00705ABF" w:rsidP="00071BD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В </w:t>
      </w:r>
      <w:r w:rsidR="00071BD1">
        <w:rPr>
          <w:rFonts w:ascii="Times New Roman" w:hAnsi="Times New Roman" w:cs="Times New Roman"/>
          <w:sz w:val="24"/>
          <w:szCs w:val="24"/>
        </w:rPr>
        <w:t xml:space="preserve"> 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 201</w:t>
      </w:r>
      <w:r w:rsidR="00071BD1">
        <w:rPr>
          <w:rFonts w:ascii="Times New Roman" w:hAnsi="Times New Roman" w:cs="Times New Roman"/>
          <w:sz w:val="24"/>
          <w:szCs w:val="24"/>
        </w:rPr>
        <w:t>9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 году учебный фонд был дополнен   новыми учебниками в соответствии с ФГОС, согласно Федерального перечня учебников на 201</w:t>
      </w:r>
      <w:r w:rsidR="00071BD1">
        <w:rPr>
          <w:rFonts w:ascii="Times New Roman" w:hAnsi="Times New Roman" w:cs="Times New Roman"/>
          <w:sz w:val="24"/>
          <w:szCs w:val="24"/>
        </w:rPr>
        <w:t xml:space="preserve">9-2020 </w:t>
      </w:r>
      <w:r w:rsidR="00071BD1" w:rsidRPr="0093613E">
        <w:rPr>
          <w:rFonts w:ascii="Times New Roman" w:hAnsi="Times New Roman" w:cs="Times New Roman"/>
          <w:sz w:val="24"/>
          <w:szCs w:val="24"/>
        </w:rPr>
        <w:t xml:space="preserve"> учебный год. Поступившие учебники были обработаны и</w:t>
      </w:r>
      <w:r w:rsidR="00071BD1">
        <w:rPr>
          <w:rFonts w:ascii="Times New Roman" w:hAnsi="Times New Roman" w:cs="Times New Roman"/>
          <w:sz w:val="24"/>
          <w:szCs w:val="24"/>
        </w:rPr>
        <w:t xml:space="preserve"> выданы.</w:t>
      </w:r>
      <w:r w:rsidR="00071BD1" w:rsidRPr="002E5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1BD1" w:rsidRPr="008934F3">
        <w:rPr>
          <w:rFonts w:ascii="Times New Roman" w:hAnsi="Times New Roman" w:cs="Times New Roman"/>
          <w:sz w:val="24"/>
          <w:szCs w:val="24"/>
        </w:rPr>
        <w:t>Было получено новых учебников –</w:t>
      </w:r>
      <w:r w:rsidR="00071BD1">
        <w:rPr>
          <w:rFonts w:ascii="Times New Roman" w:hAnsi="Times New Roman" w:cs="Times New Roman"/>
          <w:sz w:val="24"/>
          <w:szCs w:val="24"/>
        </w:rPr>
        <w:t>215 экз.</w:t>
      </w:r>
    </w:p>
    <w:p w:rsidR="00071BD1" w:rsidRDefault="00071BD1" w:rsidP="0007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366F">
        <w:rPr>
          <w:color w:val="000000"/>
        </w:rPr>
        <w:t xml:space="preserve">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сохранности книжного фонда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полугодия 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 с учащимися проводятся беседы о бережном отношении к книге,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раза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F366F">
        <w:rPr>
          <w:rFonts w:ascii="Times New Roman" w:hAnsi="Times New Roman" w:cs="Times New Roman"/>
          <w:color w:val="000000"/>
          <w:sz w:val="24"/>
          <w:szCs w:val="24"/>
        </w:rPr>
        <w:t>ся рейд «Живи, учебник!», акция «Книжкина больница».</w:t>
      </w:r>
      <w:r w:rsidRPr="0034696C">
        <w:rPr>
          <w:color w:val="000000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BD1" w:rsidRDefault="00071BD1" w:rsidP="00071B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 учебный фонд в школе в удовлетворительном состоянии.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Pr="0093613E">
        <w:rPr>
          <w:rFonts w:ascii="Times New Roman" w:hAnsi="Times New Roman" w:cs="Times New Roman"/>
          <w:sz w:val="24"/>
          <w:szCs w:val="24"/>
        </w:rPr>
        <w:t xml:space="preserve">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 расположен в отдельном помещении.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хранение холодное и влажное, что плохо для учебников, находящихся в резерве. Расстановка про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водится по классам. По мере поступления новых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ников  продолжает пополняться и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редактироваться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картотека учебников.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>
        <w:rPr>
          <w:rFonts w:ascii="Times New Roman" w:hAnsi="Times New Roman" w:cs="Times New Roman"/>
          <w:sz w:val="24"/>
          <w:szCs w:val="24"/>
        </w:rPr>
        <w:t xml:space="preserve"> учащихся учебниками </w:t>
      </w:r>
      <w:r w:rsidRPr="0093613E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 xml:space="preserve">99%.                                                 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71BD1" w:rsidRPr="008934F3" w:rsidRDefault="00071BD1" w:rsidP="00071BD1">
      <w:pPr>
        <w:rPr>
          <w:rFonts w:ascii="Times New Roman" w:hAnsi="Times New Roman" w:cs="Times New Roman"/>
          <w:sz w:val="24"/>
          <w:szCs w:val="24"/>
        </w:rPr>
      </w:pPr>
      <w:r w:rsidRPr="008934F3">
        <w:rPr>
          <w:rFonts w:ascii="Times New Roman" w:hAnsi="Times New Roman" w:cs="Times New Roman"/>
          <w:sz w:val="24"/>
          <w:szCs w:val="24"/>
        </w:rPr>
        <w:t>Списано</w:t>
      </w:r>
      <w:r>
        <w:rPr>
          <w:rFonts w:ascii="Times New Roman" w:hAnsi="Times New Roman" w:cs="Times New Roman"/>
          <w:sz w:val="24"/>
          <w:szCs w:val="24"/>
        </w:rPr>
        <w:t xml:space="preserve"> в конце года – 301 экз.</w:t>
      </w:r>
    </w:p>
    <w:p w:rsidR="00071BD1" w:rsidRPr="0093613E" w:rsidRDefault="00071BD1" w:rsidP="00071B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61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фондом  художественной литературы</w:t>
      </w:r>
    </w:p>
    <w:p w:rsidR="00071BD1" w:rsidRDefault="00071BD1" w:rsidP="00071B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За этот период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 библиотечный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 книг   поступило –</w:t>
      </w:r>
      <w:r w:rsidRPr="00396B7F">
        <w:rPr>
          <w:rFonts w:ascii="Times New Roman" w:hAnsi="Times New Roman" w:cs="Times New Roman"/>
          <w:sz w:val="24"/>
          <w:szCs w:val="24"/>
        </w:rPr>
        <w:t xml:space="preserve"> </w:t>
      </w:r>
      <w:r w:rsidRPr="008934F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экз.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изучался состав фонда, его использование разными категориями читателей.  Имеются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полочные разделители в фондах для читателей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младшего и старшего возраста.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правильности расстановки художественной литературы. Постоянно раскрываю фонд методами наглядной агитации.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Все дети обеспечены свободным доступом к фонду. Ведётся систематический контроль за своевременным возвратом книг в библиотеку.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Справочные издания выдаются  для пользования только  в читальном зале.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Ведётся дальнейшая  работа по  пополнению фонда книгами, нужными для изучения  школьных предметов и  внеклассного чтения.   </w:t>
      </w:r>
    </w:p>
    <w:p w:rsidR="00071BD1" w:rsidRDefault="00071BD1" w:rsidP="00071BD1">
      <w:pPr>
        <w:pStyle w:val="a5"/>
        <w:tabs>
          <w:tab w:val="left" w:pos="360"/>
          <w:tab w:val="left" w:pos="3260"/>
          <w:tab w:val="center" w:pos="481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A56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8D1A56">
        <w:rPr>
          <w:rFonts w:ascii="Times New Roman" w:hAnsi="Times New Roman" w:cs="Times New Roman"/>
          <w:color w:val="000000"/>
        </w:rPr>
        <w:t xml:space="preserve"> В течение 1-го семестра  проводились библиотечные уроки</w:t>
      </w:r>
      <w:r>
        <w:rPr>
          <w:rFonts w:ascii="Times New Roman" w:hAnsi="Times New Roman" w:cs="Times New Roman"/>
        </w:rPr>
        <w:t>:   «Библиоград»       (</w:t>
      </w:r>
      <w:r w:rsidRPr="002C2CDD">
        <w:rPr>
          <w:rFonts w:ascii="Times New Roman" w:hAnsi="Times New Roman" w:cs="Times New Roman"/>
        </w:rPr>
        <w:t>1-е классы</w:t>
      </w:r>
      <w:r>
        <w:rPr>
          <w:rFonts w:ascii="Times New Roman" w:hAnsi="Times New Roman" w:cs="Times New Roman"/>
        </w:rPr>
        <w:t>)</w:t>
      </w:r>
      <w:r w:rsidRPr="002C2CDD">
        <w:rPr>
          <w:rFonts w:ascii="Times New Roman" w:hAnsi="Times New Roman" w:cs="Times New Roman"/>
        </w:rPr>
        <w:t>,  «</w:t>
      </w:r>
      <w:r>
        <w:rPr>
          <w:rFonts w:ascii="Times New Roman" w:hAnsi="Times New Roman" w:cs="Times New Roman"/>
        </w:rPr>
        <w:t>Почемучкин спешит на помощь»(2-е кл.),</w:t>
      </w:r>
      <w:r w:rsidRPr="002C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«Книги – лучшие друзья!», «Структура книги» (3-и кл.),</w:t>
      </w:r>
      <w:r w:rsidRPr="002C2CDD">
        <w:rPr>
          <w:rFonts w:ascii="Times New Roman" w:hAnsi="Times New Roman" w:cs="Times New Roman"/>
        </w:rPr>
        <w:t xml:space="preserve"> «Твои первые энциклопедии»</w:t>
      </w:r>
      <w:r>
        <w:rPr>
          <w:rFonts w:ascii="Times New Roman" w:hAnsi="Times New Roman" w:cs="Times New Roman"/>
        </w:rPr>
        <w:t>, «Листая пёстрые страницы»</w:t>
      </w:r>
      <w:r w:rsidRPr="002C2CDD">
        <w:rPr>
          <w:rFonts w:ascii="Times New Roman" w:hAnsi="Times New Roman" w:cs="Times New Roman"/>
        </w:rPr>
        <w:t xml:space="preserve"> (4</w:t>
      </w:r>
      <w:r>
        <w:rPr>
          <w:rFonts w:ascii="Times New Roman" w:hAnsi="Times New Roman" w:cs="Times New Roman"/>
        </w:rPr>
        <w:t>-е кл.),</w:t>
      </w:r>
      <w:r w:rsidRPr="002C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 храме умных мыслей»(5, 6 кл.), «Как ориентироваться в библиотеке»(11 кл.).</w:t>
      </w:r>
      <w:r w:rsidRPr="002C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/>
        <w:rPr>
          <w:color w:val="000000"/>
        </w:rPr>
      </w:pPr>
      <w:r w:rsidRPr="008D1A56">
        <w:rPr>
          <w:b/>
          <w:bCs/>
          <w:color w:val="000000"/>
        </w:rPr>
        <w:t> </w:t>
      </w:r>
      <w:r w:rsidRPr="008D1A56">
        <w:rPr>
          <w:color w:val="000000"/>
        </w:rPr>
        <w:t xml:space="preserve">   </w:t>
      </w:r>
      <w:r>
        <w:rPr>
          <w:color w:val="000000"/>
        </w:rPr>
        <w:t xml:space="preserve">         </w:t>
      </w:r>
      <w:r w:rsidRPr="00F15CA7">
        <w:rPr>
          <w:color w:val="000000"/>
        </w:rPr>
        <w:t xml:space="preserve"> </w:t>
      </w:r>
      <w:r>
        <w:rPr>
          <w:color w:val="000000"/>
        </w:rPr>
        <w:t xml:space="preserve">  Выполнялись различные</w:t>
      </w:r>
      <w:r w:rsidRPr="00F15CA7">
        <w:rPr>
          <w:color w:val="000000"/>
        </w:rPr>
        <w:t xml:space="preserve"> справки учащихся</w:t>
      </w:r>
      <w:r>
        <w:rPr>
          <w:color w:val="000000"/>
        </w:rPr>
        <w:t xml:space="preserve"> по истории России, географии, русской литературе</w:t>
      </w:r>
      <w:r w:rsidRPr="00F15CA7">
        <w:rPr>
          <w:color w:val="000000"/>
        </w:rPr>
        <w:t>. Регулярно оформлялся</w:t>
      </w:r>
      <w:r>
        <w:rPr>
          <w:color w:val="000000"/>
        </w:rPr>
        <w:t xml:space="preserve"> стенд </w:t>
      </w:r>
      <w:r w:rsidRPr="00F15CA7">
        <w:rPr>
          <w:color w:val="000000"/>
        </w:rPr>
        <w:t xml:space="preserve">«Календарь </w:t>
      </w:r>
      <w:r>
        <w:rPr>
          <w:color w:val="000000"/>
        </w:rPr>
        <w:t>знаменательных и памятных дат».</w:t>
      </w:r>
      <w:r w:rsidRPr="00F15C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4696C">
        <w:rPr>
          <w:color w:val="000000"/>
        </w:rPr>
        <w:t xml:space="preserve"> Рекомендательные, тематические информационные списки литературы, списки вновь поступившей литературы размещаются в учительской, на стенде библиотеки, в библиотеке оформляется книжная выставка «К нам новая книга пришла!».</w:t>
      </w:r>
      <w:r>
        <w:rPr>
          <w:color w:val="000000"/>
        </w:rPr>
        <w:t xml:space="preserve">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34696C">
        <w:rPr>
          <w:color w:val="000000"/>
        </w:rPr>
        <w:t>В работе библиотеки применяются различные формы и методы привлечения детей к книге, воспитания интереса к чтению. Огромную роль в этом играют педагоги. Под руководством педагогов учащиеся занимаются исследовательской работой, учителя нацеливают школьников на чтение, поиск дополнительной информации при выполнении домашних заданий, при подготовке к сдаче экзаменов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:rsidR="00071BD1" w:rsidRDefault="00071BD1" w:rsidP="00071BD1">
      <w:pPr>
        <w:pStyle w:val="af5"/>
        <w:shd w:val="clear" w:color="auto" w:fill="FFFFFF"/>
        <w:spacing w:before="0" w:beforeAutospacing="0" w:after="153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F15CA7">
        <w:rPr>
          <w:color w:val="000000"/>
        </w:rPr>
        <w:t>Оказывала</w:t>
      </w:r>
      <w:r>
        <w:rPr>
          <w:color w:val="000000"/>
        </w:rPr>
        <w:t xml:space="preserve">сь </w:t>
      </w:r>
      <w:r w:rsidRPr="00F15CA7">
        <w:rPr>
          <w:color w:val="000000"/>
        </w:rPr>
        <w:t xml:space="preserve"> помощь в подборе материала для различных мероприятий классным руководителям,  для подготовки рефератов, докладов учащимся. </w:t>
      </w:r>
      <w:r>
        <w:rPr>
          <w:color w:val="000000"/>
        </w:rPr>
        <w:t xml:space="preserve"> </w:t>
      </w:r>
    </w:p>
    <w:p w:rsidR="00C60ED2" w:rsidRPr="00071BD1" w:rsidRDefault="00042BF2" w:rsidP="00071BD1">
      <w:pPr>
        <w:rPr>
          <w:rFonts w:ascii="Times New Roman" w:hAnsi="Times New Roman" w:cs="Times New Roman"/>
          <w:b/>
          <w:sz w:val="24"/>
          <w:szCs w:val="24"/>
        </w:rPr>
      </w:pPr>
      <w:r w:rsidRPr="00071BD1">
        <w:rPr>
          <w:rFonts w:ascii="Times New Roman" w:hAnsi="Times New Roman" w:cs="Times New Roman"/>
          <w:b/>
          <w:sz w:val="24"/>
          <w:szCs w:val="24"/>
        </w:rPr>
        <w:t>1.9. Оценка материально-технической базы</w:t>
      </w:r>
    </w:p>
    <w:p w:rsidR="00C60ED2" w:rsidRPr="008E04E3" w:rsidRDefault="00DC6A8E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Пять </w:t>
      </w:r>
      <w:r w:rsidR="003737A5" w:rsidRPr="008E04E3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737A5" w:rsidRPr="008E04E3">
        <w:rPr>
          <w:rFonts w:ascii="Times New Roman" w:hAnsi="Times New Roman" w:cs="Times New Roman"/>
          <w:sz w:val="24"/>
          <w:szCs w:val="24"/>
        </w:rPr>
        <w:t>ов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на 31.</w:t>
      </w:r>
      <w:r w:rsidR="001C2B56" w:rsidRPr="008E04E3">
        <w:rPr>
          <w:rFonts w:ascii="Times New Roman" w:hAnsi="Times New Roman" w:cs="Times New Roman"/>
          <w:sz w:val="24"/>
          <w:szCs w:val="24"/>
        </w:rPr>
        <w:t>12</w:t>
      </w:r>
      <w:r w:rsidR="00C60ED2" w:rsidRPr="008E04E3">
        <w:rPr>
          <w:rFonts w:ascii="Times New Roman" w:hAnsi="Times New Roman" w:cs="Times New Roman"/>
          <w:sz w:val="24"/>
          <w:szCs w:val="24"/>
        </w:rPr>
        <w:t>.201</w:t>
      </w:r>
      <w:r w:rsidR="00B650AE">
        <w:rPr>
          <w:rFonts w:ascii="Times New Roman" w:hAnsi="Times New Roman" w:cs="Times New Roman"/>
          <w:sz w:val="24"/>
          <w:szCs w:val="24"/>
        </w:rPr>
        <w:t>9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г. оснащены мультимедийным оборудованием, в двух компьютерных классах используется 2</w:t>
      </w:r>
      <w:r w:rsidR="00407F49" w:rsidRPr="008E04E3">
        <w:rPr>
          <w:rFonts w:ascii="Times New Roman" w:hAnsi="Times New Roman" w:cs="Times New Roman"/>
          <w:sz w:val="24"/>
          <w:szCs w:val="24"/>
        </w:rPr>
        <w:t>2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рабочих единиц компьютерной техники в учебном процессе. Все рабочие точки объединены в локальную сеть и имеют выход в Интернет, информационная безопасность поддерживается с помощью контентной фильтрации. Численность и удельный вес численности учащихся, которым обеспечена возможность пользоваться широкополосным Интернетом (не менее 2 Мб/с)</w:t>
      </w:r>
      <w:r w:rsidR="00407F49" w:rsidRPr="008E04E3">
        <w:rPr>
          <w:rFonts w:ascii="Times New Roman" w:hAnsi="Times New Roman" w:cs="Times New Roman"/>
          <w:sz w:val="24"/>
          <w:szCs w:val="24"/>
        </w:rPr>
        <w:t>.</w:t>
      </w:r>
    </w:p>
    <w:p w:rsidR="00C60ED2" w:rsidRPr="008E04E3" w:rsidRDefault="00C60ED2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Образовательный процесс поддерживается специальным оборудованием включающим: телевизор - </w:t>
      </w:r>
      <w:r w:rsidR="00705ABF">
        <w:rPr>
          <w:sz w:val="24"/>
          <w:szCs w:val="24"/>
        </w:rPr>
        <w:t>4</w:t>
      </w:r>
      <w:r w:rsidR="00407F49" w:rsidRPr="008E04E3">
        <w:rPr>
          <w:sz w:val="24"/>
          <w:szCs w:val="24"/>
        </w:rPr>
        <w:t xml:space="preserve"> шт., видеокамера - 39</w:t>
      </w:r>
      <w:r w:rsidRPr="008E04E3">
        <w:rPr>
          <w:sz w:val="24"/>
          <w:szCs w:val="24"/>
        </w:rPr>
        <w:t xml:space="preserve"> шт., звуковоспроизводящая аппаратура - 1 комплект; мультимедийные комплексы - </w:t>
      </w:r>
      <w:r w:rsidR="00705ABF">
        <w:rPr>
          <w:sz w:val="24"/>
          <w:szCs w:val="24"/>
        </w:rPr>
        <w:t>7</w:t>
      </w:r>
      <w:r w:rsidR="003737A5" w:rsidRPr="008E04E3">
        <w:rPr>
          <w:sz w:val="24"/>
          <w:szCs w:val="24"/>
        </w:rPr>
        <w:t xml:space="preserve"> шт</w:t>
      </w:r>
      <w:r w:rsidRPr="008E04E3">
        <w:rPr>
          <w:sz w:val="24"/>
          <w:szCs w:val="24"/>
        </w:rPr>
        <w:t xml:space="preserve">. Поддержка тиражирования, распечатывания обеспечивается с помощью множительной техники: </w:t>
      </w:r>
      <w:r w:rsidR="00407F49" w:rsidRPr="008E04E3">
        <w:rPr>
          <w:sz w:val="24"/>
          <w:szCs w:val="24"/>
        </w:rPr>
        <w:t xml:space="preserve">принтеры - </w:t>
      </w:r>
      <w:r w:rsidR="00B650AE">
        <w:rPr>
          <w:sz w:val="24"/>
          <w:szCs w:val="24"/>
        </w:rPr>
        <w:t>9</w:t>
      </w:r>
      <w:r w:rsidR="00407F49" w:rsidRPr="008E04E3">
        <w:rPr>
          <w:sz w:val="24"/>
          <w:szCs w:val="24"/>
        </w:rPr>
        <w:t xml:space="preserve"> шт.</w:t>
      </w:r>
    </w:p>
    <w:p w:rsidR="00C60ED2" w:rsidRPr="008E04E3" w:rsidRDefault="00C60ED2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В учебных мастерских технического и обслуживающего труда имеется необходимое оборудование для осуществления образовательного процесса по предмету «Технология». Кабинет обслуживающего труда для занятий по кулинарии оборудован </w:t>
      </w:r>
      <w:r w:rsidR="006539E1" w:rsidRPr="008E04E3">
        <w:rPr>
          <w:sz w:val="24"/>
          <w:szCs w:val="24"/>
        </w:rPr>
        <w:t>двумя однокомфорными электроплитками,</w:t>
      </w:r>
      <w:r w:rsidRPr="008E04E3">
        <w:rPr>
          <w:sz w:val="24"/>
          <w:szCs w:val="24"/>
        </w:rPr>
        <w:t xml:space="preserve"> набором кухонной посуды. Для занятий по швейному делу имеются швейные машины с электроприводом (</w:t>
      </w:r>
      <w:r w:rsidR="00D06E26">
        <w:rPr>
          <w:sz w:val="24"/>
          <w:szCs w:val="24"/>
        </w:rPr>
        <w:t>4</w:t>
      </w:r>
      <w:r w:rsidR="006539E1" w:rsidRPr="008E04E3">
        <w:rPr>
          <w:sz w:val="24"/>
          <w:szCs w:val="24"/>
        </w:rPr>
        <w:t xml:space="preserve"> штуки),  ножным приводом (5 шт</w:t>
      </w:r>
      <w:r w:rsidR="00D06E26">
        <w:rPr>
          <w:sz w:val="24"/>
          <w:szCs w:val="24"/>
        </w:rPr>
        <w:t>ук),  ручным приводом (2 штуки)</w:t>
      </w:r>
      <w:r w:rsidR="00705ABF">
        <w:rPr>
          <w:sz w:val="24"/>
          <w:szCs w:val="24"/>
        </w:rPr>
        <w:t>,  утюг (1 шт)</w:t>
      </w:r>
      <w:r w:rsidR="00D06E26">
        <w:rPr>
          <w:sz w:val="24"/>
          <w:szCs w:val="24"/>
        </w:rPr>
        <w:t>.</w:t>
      </w:r>
      <w:r w:rsidR="006539E1" w:rsidRPr="008E04E3">
        <w:rPr>
          <w:sz w:val="24"/>
          <w:szCs w:val="24"/>
        </w:rPr>
        <w:t xml:space="preserve"> </w:t>
      </w:r>
    </w:p>
    <w:p w:rsidR="006539E1" w:rsidRPr="008E04E3" w:rsidRDefault="00C60ED2" w:rsidP="00D21CE8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  <w:sectPr w:rsidR="006539E1" w:rsidRPr="008E04E3" w:rsidSect="00FA03B3">
          <w:footerReference w:type="default" r:id="rId2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  <w:r w:rsidRPr="008E04E3">
        <w:rPr>
          <w:sz w:val="24"/>
          <w:szCs w:val="24"/>
        </w:rPr>
        <w:t>Кабинет технического труда (комбинированные мастерские) оборудован</w:t>
      </w:r>
      <w:r w:rsidR="006539E1" w:rsidRPr="008E04E3">
        <w:rPr>
          <w:sz w:val="24"/>
          <w:szCs w:val="24"/>
        </w:rPr>
        <w:t>: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1 станок ФПШ-1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1станок токарный ТВ-4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1станок фрезерный НГФ-110ш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2станок сверлильный НС-12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2станок токарный ТВ-16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станок по деревуСТД-120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ножницы по металлу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18 электроконструктор 5-8 кл.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 комплектов арматуры для электротехнический работ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электропаяльника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электродолбежка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 верстаков столярных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20верстаков слесарных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вороток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5наборов столярного инструмента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5 плашек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23 сверла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щеток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плоскогубцы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15 молотков без ручек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гильотина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1топор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 шерхебели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электроточил</w:t>
      </w:r>
      <w:r w:rsidR="00924C69">
        <w:rPr>
          <w:sz w:val="24"/>
          <w:szCs w:val="24"/>
        </w:rPr>
        <w:t>ка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7 ножовок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10пилы лучковые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14 рубанков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набор ключей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4набора слесарных инструментов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дрель ручная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набор стамесок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7набор напильников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25 напильников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 зубил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20 лобзиков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7штангельциркулей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стол слесарный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1патрон сверлильный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стеллажа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струбцины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коловорота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15 молоток столярный</w:t>
      </w:r>
    </w:p>
    <w:p w:rsidR="006539E1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метчика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болгарка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дрель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электровыжегатель</w:t>
      </w:r>
    </w:p>
    <w:p w:rsidR="003A769F" w:rsidRPr="008E04E3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электролобзик</w:t>
      </w:r>
    </w:p>
    <w:p w:rsidR="006539E1" w:rsidRPr="008E04E3" w:rsidRDefault="006539E1" w:rsidP="00EF0446">
      <w:pPr>
        <w:pStyle w:val="a3"/>
        <w:spacing w:line="276" w:lineRule="auto"/>
        <w:rPr>
          <w:spacing w:val="-1"/>
          <w:sz w:val="24"/>
          <w:szCs w:val="24"/>
        </w:rPr>
      </w:pPr>
      <w:r w:rsidRPr="008E04E3">
        <w:rPr>
          <w:spacing w:val="-1"/>
          <w:sz w:val="24"/>
          <w:szCs w:val="24"/>
        </w:rPr>
        <w:t>Стенды, плакаты, раздаточные материалы…</w:t>
      </w:r>
    </w:p>
    <w:p w:rsidR="006539E1" w:rsidRPr="008E04E3" w:rsidRDefault="006539E1" w:rsidP="00EF0446">
      <w:pPr>
        <w:pStyle w:val="150"/>
        <w:shd w:val="clear" w:color="auto" w:fill="auto"/>
        <w:spacing w:line="276" w:lineRule="auto"/>
        <w:jc w:val="both"/>
        <w:rPr>
          <w:sz w:val="24"/>
          <w:szCs w:val="24"/>
        </w:rPr>
        <w:sectPr w:rsidR="006539E1" w:rsidRPr="008E04E3" w:rsidSect="004F676F">
          <w:pgSz w:w="11906" w:h="16838"/>
          <w:pgMar w:top="1134" w:right="850" w:bottom="993" w:left="1701" w:header="708" w:footer="708" w:gutter="0"/>
          <w:cols w:num="2" w:space="708"/>
          <w:titlePg/>
          <w:docGrid w:linePitch="360"/>
        </w:sectPr>
      </w:pPr>
    </w:p>
    <w:p w:rsidR="006539E1" w:rsidRPr="008E04E3" w:rsidRDefault="006539E1" w:rsidP="00EF0446">
      <w:pPr>
        <w:pStyle w:val="15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60ED2" w:rsidRPr="008E04E3" w:rsidRDefault="00C60ED2" w:rsidP="00EF0446">
      <w:pPr>
        <w:pStyle w:val="150"/>
        <w:shd w:val="clear" w:color="auto" w:fill="auto"/>
        <w:spacing w:after="240"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МБОУ «Желябовская СОШ» имеется спортивный зал с отдельными раздевалками для юношей и девушек. Имеется спортивное оборудование. На школьном дворе расположен стадион, спортивная площадка, полоса препятствий со всеми необходимыми элементами.</w:t>
      </w:r>
    </w:p>
    <w:p w:rsidR="00C60ED2" w:rsidRPr="008E04E3" w:rsidRDefault="00C60ED2" w:rsidP="00EF0446">
      <w:pPr>
        <w:pStyle w:val="150"/>
        <w:shd w:val="clear" w:color="auto" w:fill="auto"/>
        <w:spacing w:after="299"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Таким образом, уровень оснащённости учебных помещений позволяют организовать образовательный процесс по всем дисциплинам заявленных основных общеобразовательных программ.</w:t>
      </w:r>
    </w:p>
    <w:p w:rsidR="00C60ED2" w:rsidRPr="008E04E3" w:rsidRDefault="00C60ED2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pacing w:val="-2"/>
          <w:sz w:val="24"/>
          <w:szCs w:val="24"/>
        </w:rPr>
        <w:t>1.10.</w:t>
      </w:r>
      <w:r w:rsidRPr="008E04E3">
        <w:rPr>
          <w:b/>
          <w:sz w:val="24"/>
          <w:szCs w:val="24"/>
        </w:rPr>
        <w:tab/>
      </w:r>
      <w:r w:rsidR="00C60ED2" w:rsidRPr="008E04E3">
        <w:rPr>
          <w:b/>
          <w:spacing w:val="-9"/>
          <w:sz w:val="24"/>
          <w:szCs w:val="24"/>
        </w:rPr>
        <w:t xml:space="preserve">Оценка функционирования внутренней системы оценки </w:t>
      </w:r>
      <w:r w:rsidRPr="008E04E3">
        <w:rPr>
          <w:b/>
          <w:spacing w:val="-9"/>
          <w:sz w:val="24"/>
          <w:szCs w:val="24"/>
        </w:rPr>
        <w:t>качества</w:t>
      </w:r>
      <w:r w:rsidR="00C60ED2" w:rsidRPr="008E04E3">
        <w:rPr>
          <w:b/>
          <w:spacing w:val="-9"/>
          <w:sz w:val="24"/>
          <w:szCs w:val="24"/>
        </w:rPr>
        <w:t xml:space="preserve"> </w:t>
      </w:r>
      <w:r w:rsidRPr="008E04E3">
        <w:rPr>
          <w:b/>
          <w:sz w:val="24"/>
          <w:szCs w:val="24"/>
        </w:rPr>
        <w:t>образования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МБОУ «Желябовская СОШ» функционирует система оценки качества образования, представляющая собой совокупность организационных и функциональных структур,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общего образования.</w:t>
      </w:r>
    </w:p>
    <w:p w:rsidR="00D21CE8" w:rsidRDefault="00D21CE8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D21CE8" w:rsidRDefault="00D21CE8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Внутренняя оценка качества строится с учетом трех основных составляющих образовательного процесса: образовательные достижения обучающихся; организация образовательного процесса и педагогические кадры; ресурсное обеспечение.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обучающихся закреплены в Образовательной программе МБОУ «Желябовская СОШ» как предполагаемый результат ее реализации.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зависимости от целей проведения оценочных процедур выделяются следующие уровни оценки качества образования:</w:t>
      </w:r>
    </w:p>
    <w:p w:rsidR="00407F49" w:rsidRPr="008E04E3" w:rsidRDefault="00407F49" w:rsidP="00EF0446">
      <w:pPr>
        <w:pStyle w:val="150"/>
        <w:numPr>
          <w:ilvl w:val="0"/>
          <w:numId w:val="9"/>
        </w:numPr>
        <w:shd w:val="clear" w:color="auto" w:fill="auto"/>
        <w:tabs>
          <w:tab w:val="left" w:pos="377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оценка образовательных достижений обучающегося в освоении планируемых результатов образования (осуществляется в ходе промежуточной и итоговой аттестации выпускника, по результатам которой принимается решение о его готовности к продолжению образования в следующем классе и/или на следующем уровне получения образования);</w:t>
      </w:r>
    </w:p>
    <w:p w:rsidR="00407F49" w:rsidRPr="008E04E3" w:rsidRDefault="00407F49" w:rsidP="00EF0446">
      <w:pPr>
        <w:pStyle w:val="150"/>
        <w:numPr>
          <w:ilvl w:val="0"/>
          <w:numId w:val="9"/>
        </w:numPr>
        <w:shd w:val="clear" w:color="auto" w:fill="auto"/>
        <w:tabs>
          <w:tab w:val="left" w:pos="377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оценка образовательных достижений обучающихся в освоении планируемых результатов образования (осуществляется в ходе итоговой аттестации выпускников всех классов, по результатам которой принимается решение о качестве и эффективности работы образовательной организации).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Для получения объективной и полной картины о динамике образовательных достижений в освоении учащимися образовательных программ система внутришкольного мониторинга включает входную диагностику, оценку образовательных достижений на рубежных этапах обучения с </w:t>
      </w:r>
      <w:r w:rsidRPr="008E04E3">
        <w:rPr>
          <w:rStyle w:val="24"/>
          <w:sz w:val="24"/>
          <w:szCs w:val="24"/>
        </w:rPr>
        <w:t>определением индивидуального продвижения ученика и при необходимости диагностику проблем в обучении, а также итоговую аттестацию.</w:t>
      </w:r>
    </w:p>
    <w:p w:rsidR="00407F49" w:rsidRPr="008E04E3" w:rsidRDefault="00407F49" w:rsidP="00EF0446">
      <w:pPr>
        <w:spacing w:after="5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Результаты внутреннего мониторинга рассматриваются в качестве важного предварительного результата оценки качества образовательной деятельности и становятся основой для проведения внутреннего аудита предоставляемых образовательных услуг и публичной отчетности образовательной организации.</w:t>
      </w:r>
    </w:p>
    <w:p w:rsidR="00F26607" w:rsidRPr="008E04E3" w:rsidRDefault="00F26607" w:rsidP="00EF0446">
      <w:pPr>
        <w:pStyle w:val="a3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Внутришкольный контроль проводится по определенному плану, который составляется ежегодно. Он связан с основными направлениями функционирования образовательного учреждения и отражен в плане учебно-воспитательной работы.</w:t>
      </w: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Цель ВШК:</w:t>
      </w:r>
    </w:p>
    <w:p w:rsidR="00EB6B4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поведение анализа и прогнозирования тенденций развития образовательного процесса;</w:t>
      </w:r>
    </w:p>
    <w:p w:rsidR="00EB6B43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механизма управления образовательным учреждением в пределах компетенции школы;</w:t>
      </w:r>
    </w:p>
    <w:p w:rsidR="00EB6B4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</w:t>
      </w:r>
      <w:r w:rsidR="00EB6B43">
        <w:rPr>
          <w:sz w:val="24"/>
          <w:szCs w:val="24"/>
        </w:rPr>
        <w:t>получение объективной информации о состоянии преподавания отдельных предметов;</w:t>
      </w:r>
    </w:p>
    <w:p w:rsidR="00F26607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 xml:space="preserve"> анализ по классам, предметам и учителям качества знаний, умений и навыков учащихся;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сравнительный анализ успеваемости классов по годам;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вскрыть причины снижения и повышения качества знаний по предметам.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Вопросы руководства и контроля за учебно-воспитательным процессом направлены на: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усиление качественного анализа прохождения программ обучения;</w:t>
      </w: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повышение персональной ответственности учителя за результаты своего труда;</w:t>
      </w:r>
    </w:p>
    <w:p w:rsidR="00EB6B43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методической помощи педагогическим работникам в процессе контроля;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расширение использования новых педагогических технологий преподавания;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оснащение материальной базы кабинетов.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Вся эта работа реализовывается через посещение уроков, внеклассных и внеурочных мероприятий, проведение административных работ, индивидуальные собеседования с учащимися, учителями, родителями, малые педсоветы по классам, через тематический и персональный контроль, анкетирование. Внутришкольный контроль носит системный характер.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Особый блок внутришкольного контроля занимает контроль за результатами обучения детей, испытывающих трудности в учебе, работу с учащимися, имеющими одну тройку. Он включает:</w:t>
      </w:r>
    </w:p>
    <w:p w:rsidR="00F26607" w:rsidRPr="008E04E3" w:rsidRDefault="00E02D18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F26607" w:rsidRPr="008E04E3">
        <w:rPr>
          <w:sz w:val="24"/>
          <w:szCs w:val="24"/>
        </w:rPr>
        <w:t>онтроль  за наличием у учителей разноуровневых, тестовых заданий;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к</w:t>
      </w:r>
      <w:r w:rsidRPr="008E04E3">
        <w:rPr>
          <w:sz w:val="24"/>
          <w:szCs w:val="24"/>
        </w:rPr>
        <w:t>онтроль индивидуальной работы с учащимися различной мотивации к обучению.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школе сложилась система промежуточного, итогового контроля, целью которого является выявление недостатков в работе педагогического коллектива по обучению учащихся: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в</w:t>
      </w:r>
      <w:r w:rsidRPr="008E04E3">
        <w:rPr>
          <w:sz w:val="24"/>
          <w:szCs w:val="24"/>
        </w:rPr>
        <w:t>ходной контроль, цель которого - определить степень устойчивости знаний учащихся, выяснить причины потери знаний в летний период и наметить меры по устранению выявленных пробелов в процессе повторения материала;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п</w:t>
      </w:r>
      <w:r w:rsidRPr="008E04E3">
        <w:rPr>
          <w:sz w:val="24"/>
          <w:szCs w:val="24"/>
        </w:rPr>
        <w:t>ромежуточный (полугодовой) контроль, цель которого является отслеживание динамики обученности учащихся, коррекция деятельности учителя и учеников для предупреждения неуспеваемости;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E02D18">
        <w:rPr>
          <w:sz w:val="24"/>
          <w:szCs w:val="24"/>
        </w:rPr>
        <w:t>и</w:t>
      </w:r>
      <w:r w:rsidRPr="008E04E3">
        <w:rPr>
          <w:sz w:val="24"/>
          <w:szCs w:val="24"/>
        </w:rPr>
        <w:t>тоговый (годовой) контроль, целью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год по предметам и классам, по которым получены неудовлетворительные результаты мониторинга.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Предварительный контроль готовности к итоговой аттестации проводится в форме пробных  ГИА. Для итогового контроля знаний проводятся традиционные формы: учащиеся 5-11 классов пишут итоговые контрольные работы по русскому языку и математике (9 -11 классы по материалам </w:t>
      </w:r>
      <w:r w:rsidR="00EB6B43">
        <w:rPr>
          <w:sz w:val="24"/>
          <w:szCs w:val="24"/>
        </w:rPr>
        <w:t xml:space="preserve">ОГЭ, </w:t>
      </w:r>
      <w:r w:rsidRPr="008E04E3">
        <w:rPr>
          <w:sz w:val="24"/>
          <w:szCs w:val="24"/>
        </w:rPr>
        <w:t>ЕГЭ).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Кроме того, на внутришкольном контроле: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науно-методическая работа;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работа со слабоуспевающими;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</w:t>
      </w:r>
      <w:r w:rsidR="0021495C">
        <w:rPr>
          <w:sz w:val="24"/>
          <w:szCs w:val="24"/>
        </w:rPr>
        <w:t xml:space="preserve"> работа с одаренными учащимися;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мониторинг уровня преподавания;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мониторинг посещаемости занятий;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работа со школьной документацией и т.д.</w:t>
      </w:r>
    </w:p>
    <w:p w:rsidR="00306313" w:rsidRDefault="0030631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Динамика сохранности контингента</w:t>
      </w:r>
    </w:p>
    <w:p w:rsidR="00306313" w:rsidRPr="008E04E3" w:rsidRDefault="00306313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1724"/>
        <w:gridCol w:w="1500"/>
        <w:gridCol w:w="1458"/>
        <w:gridCol w:w="1458"/>
        <w:gridCol w:w="1458"/>
      </w:tblGrid>
      <w:tr w:rsidR="00E02D18" w:rsidRPr="008E04E3" w:rsidTr="00E02D18">
        <w:trPr>
          <w:trHeight w:hRule="exact" w:val="29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Учебный 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18" w:rsidRPr="008E04E3" w:rsidRDefault="00E02D18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2015-2016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D18" w:rsidRPr="008E04E3" w:rsidRDefault="00E02D18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2016-2017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18" w:rsidRPr="008E04E3" w:rsidRDefault="00E02D18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2017/2018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18" w:rsidRPr="008E04E3" w:rsidRDefault="00E02D18" w:rsidP="00F94EA1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201</w:t>
            </w:r>
            <w:r>
              <w:rPr>
                <w:rStyle w:val="23"/>
              </w:rPr>
              <w:t>8</w:t>
            </w:r>
            <w:r w:rsidRPr="008E04E3">
              <w:rPr>
                <w:rStyle w:val="23"/>
              </w:rPr>
              <w:t>/201</w:t>
            </w:r>
            <w:r>
              <w:rPr>
                <w:rStyle w:val="23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18" w:rsidRPr="008E04E3" w:rsidRDefault="00E02D18" w:rsidP="00F94EA1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2019/2020</w:t>
            </w:r>
          </w:p>
        </w:tc>
      </w:tr>
      <w:tr w:rsidR="00E02D18" w:rsidRPr="008E04E3" w:rsidTr="00E02D18">
        <w:trPr>
          <w:trHeight w:hRule="exact" w:val="64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обучающихся на 01.09.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303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310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3</w:t>
            </w:r>
            <w:r>
              <w:rPr>
                <w:rStyle w:val="23"/>
              </w:rPr>
              <w:t>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071BD1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33</w:t>
            </w:r>
            <w:r w:rsidR="00071BD1">
              <w:rPr>
                <w:rStyle w:val="23"/>
              </w:rPr>
              <w:t>4</w:t>
            </w:r>
          </w:p>
        </w:tc>
      </w:tr>
      <w:tr w:rsidR="00E02D18" w:rsidRPr="008E04E3" w:rsidTr="00E02D18">
        <w:trPr>
          <w:trHeight w:hRule="exact" w:val="43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17</w:t>
            </w:r>
          </w:p>
        </w:tc>
      </w:tr>
      <w:tr w:rsidR="00E02D18" w:rsidRPr="008E04E3" w:rsidTr="00E02D18">
        <w:trPr>
          <w:trHeight w:hRule="exact" w:val="65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18" w:rsidRPr="008E04E3" w:rsidRDefault="00E02D18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Средняя наполняемость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18 уч.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19 уч.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18 уч.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</w:t>
            </w:r>
            <w:r>
              <w:rPr>
                <w:rStyle w:val="23"/>
              </w:rPr>
              <w:t>9</w:t>
            </w:r>
            <w:r w:rsidRPr="008E04E3">
              <w:rPr>
                <w:rStyle w:val="23"/>
              </w:rPr>
              <w:t xml:space="preserve"> уч.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18" w:rsidRPr="008E04E3" w:rsidRDefault="00E02D18" w:rsidP="00E02D18">
            <w:pPr>
              <w:pStyle w:val="a3"/>
              <w:spacing w:line="276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19 уч.</w:t>
            </w:r>
          </w:p>
        </w:tc>
      </w:tr>
    </w:tbl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Социальная характеристика обучающихся и их семей</w:t>
      </w:r>
    </w:p>
    <w:p w:rsidR="00924C69" w:rsidRPr="008E04E3" w:rsidRDefault="00924C69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3840"/>
      </w:tblGrid>
      <w:tr w:rsidR="00F26607" w:rsidRPr="008E04E3" w:rsidTr="00D92EE3">
        <w:trPr>
          <w:trHeight w:hRule="exact" w:val="61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Содержание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F2660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</w:t>
            </w:r>
            <w:r w:rsidR="00E02D18">
              <w:rPr>
                <w:rStyle w:val="23"/>
              </w:rPr>
              <w:t>9</w:t>
            </w:r>
            <w:r w:rsidR="00924C69">
              <w:rPr>
                <w:rStyle w:val="23"/>
              </w:rPr>
              <w:t xml:space="preserve"> </w:t>
            </w:r>
            <w:r w:rsidRPr="008E04E3">
              <w:rPr>
                <w:rStyle w:val="23"/>
              </w:rPr>
              <w:t>г</w:t>
            </w:r>
            <w:r w:rsidR="00924C69">
              <w:rPr>
                <w:rStyle w:val="23"/>
              </w:rPr>
              <w:t>од</w:t>
            </w:r>
          </w:p>
        </w:tc>
      </w:tr>
      <w:tr w:rsidR="00F26607" w:rsidRPr="008E04E3" w:rsidTr="003A769F">
        <w:trPr>
          <w:trHeight w:hRule="exact" w:val="66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 xml:space="preserve">Количество обучающихся на конец </w:t>
            </w:r>
            <w:r w:rsidR="001C2B56" w:rsidRPr="008E04E3">
              <w:rPr>
                <w:rStyle w:val="23"/>
              </w:rPr>
              <w:t>календарного</w:t>
            </w:r>
            <w:r w:rsidRPr="008E04E3">
              <w:rPr>
                <w:rStyle w:val="23"/>
              </w:rPr>
              <w:t xml:space="preserve"> года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F2660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3</w:t>
            </w:r>
            <w:r w:rsidR="00E02D18">
              <w:rPr>
                <w:rStyle w:val="23"/>
              </w:rPr>
              <w:t>34</w:t>
            </w:r>
          </w:p>
        </w:tc>
      </w:tr>
      <w:tr w:rsidR="00F26607" w:rsidRPr="008E04E3" w:rsidTr="00924C69">
        <w:trPr>
          <w:trHeight w:hRule="exact" w:val="64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несовершеннолетних, состоящих на учете в ПДН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07" w:rsidRPr="008E04E3" w:rsidRDefault="00F823AF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0</w:t>
            </w:r>
          </w:p>
        </w:tc>
      </w:tr>
      <w:tr w:rsidR="00F26607" w:rsidRPr="008E04E3" w:rsidTr="00D92EE3">
        <w:trPr>
          <w:trHeight w:hRule="exact" w:val="55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опекаемых детей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924C69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5</w:t>
            </w:r>
          </w:p>
        </w:tc>
      </w:tr>
    </w:tbl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5B1B33" w:rsidRPr="00CD25B8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многодетных семей </w:t>
      </w:r>
      <w:r w:rsidR="00647FAD" w:rsidRPr="00CD25B8">
        <w:rPr>
          <w:rFonts w:ascii="Times New Roman" w:hAnsi="Times New Roman"/>
          <w:sz w:val="24"/>
          <w:szCs w:val="24"/>
        </w:rPr>
        <w:t>–</w:t>
      </w:r>
      <w:r w:rsidRPr="00CD25B8">
        <w:rPr>
          <w:rFonts w:ascii="Times New Roman" w:hAnsi="Times New Roman"/>
          <w:sz w:val="24"/>
          <w:szCs w:val="24"/>
        </w:rPr>
        <w:t xml:space="preserve"> 5</w:t>
      </w:r>
      <w:r w:rsidR="00CD25B8" w:rsidRPr="00CD25B8">
        <w:rPr>
          <w:rFonts w:ascii="Times New Roman" w:hAnsi="Times New Roman"/>
          <w:sz w:val="24"/>
          <w:szCs w:val="24"/>
        </w:rPr>
        <w:t>0</w:t>
      </w:r>
      <w:r w:rsidR="00647FAD" w:rsidRPr="00CD25B8">
        <w:rPr>
          <w:rFonts w:ascii="Times New Roman" w:hAnsi="Times New Roman"/>
          <w:sz w:val="24"/>
          <w:szCs w:val="24"/>
        </w:rPr>
        <w:t xml:space="preserve"> (</w:t>
      </w:r>
      <w:r w:rsidR="00CD25B8" w:rsidRPr="00CD25B8">
        <w:rPr>
          <w:rFonts w:ascii="Times New Roman" w:hAnsi="Times New Roman"/>
          <w:sz w:val="24"/>
          <w:szCs w:val="24"/>
        </w:rPr>
        <w:t>172</w:t>
      </w:r>
      <w:r w:rsidR="00647FAD" w:rsidRPr="00CD25B8">
        <w:rPr>
          <w:rFonts w:ascii="Times New Roman" w:hAnsi="Times New Roman"/>
          <w:sz w:val="24"/>
          <w:szCs w:val="24"/>
        </w:rPr>
        <w:t xml:space="preserve"> обучающихся</w:t>
      </w:r>
      <w:r w:rsidR="00CD25B8" w:rsidRPr="00CD25B8">
        <w:rPr>
          <w:rFonts w:ascii="Times New Roman" w:hAnsi="Times New Roman"/>
          <w:sz w:val="24"/>
          <w:szCs w:val="24"/>
        </w:rPr>
        <w:t>, в школе 120</w:t>
      </w:r>
      <w:r w:rsidR="00647FAD" w:rsidRPr="00CD25B8">
        <w:rPr>
          <w:rFonts w:ascii="Times New Roman" w:hAnsi="Times New Roman"/>
          <w:sz w:val="24"/>
          <w:szCs w:val="24"/>
        </w:rPr>
        <w:t>)</w:t>
      </w:r>
    </w:p>
    <w:p w:rsidR="005B1B33" w:rsidRPr="00CD25B8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малообеспеченных семей </w:t>
      </w:r>
      <w:r w:rsidR="00647FAD" w:rsidRPr="00CD25B8">
        <w:rPr>
          <w:rFonts w:ascii="Times New Roman" w:hAnsi="Times New Roman"/>
          <w:sz w:val="24"/>
          <w:szCs w:val="24"/>
        </w:rPr>
        <w:t>–</w:t>
      </w:r>
      <w:r w:rsidRPr="00CD25B8">
        <w:rPr>
          <w:rFonts w:ascii="Times New Roman" w:hAnsi="Times New Roman"/>
          <w:sz w:val="24"/>
          <w:szCs w:val="24"/>
        </w:rPr>
        <w:t xml:space="preserve"> </w:t>
      </w:r>
      <w:r w:rsidR="00CD25B8" w:rsidRPr="00CD25B8">
        <w:rPr>
          <w:rFonts w:ascii="Times New Roman" w:hAnsi="Times New Roman"/>
          <w:sz w:val="24"/>
          <w:szCs w:val="24"/>
        </w:rPr>
        <w:t>5</w:t>
      </w:r>
      <w:r w:rsidR="00647FAD" w:rsidRPr="00CD25B8">
        <w:rPr>
          <w:rFonts w:ascii="Times New Roman" w:hAnsi="Times New Roman"/>
          <w:sz w:val="24"/>
          <w:szCs w:val="24"/>
        </w:rPr>
        <w:t xml:space="preserve"> (</w:t>
      </w:r>
      <w:r w:rsidR="00CD25B8" w:rsidRPr="00CD25B8">
        <w:rPr>
          <w:rFonts w:ascii="Times New Roman" w:hAnsi="Times New Roman"/>
          <w:sz w:val="24"/>
          <w:szCs w:val="24"/>
        </w:rPr>
        <w:t>9</w:t>
      </w:r>
      <w:r w:rsidR="00647FAD" w:rsidRPr="00CD25B8">
        <w:rPr>
          <w:rFonts w:ascii="Times New Roman" w:hAnsi="Times New Roman"/>
          <w:sz w:val="24"/>
          <w:szCs w:val="24"/>
        </w:rPr>
        <w:t xml:space="preserve"> обучающихся)</w:t>
      </w:r>
    </w:p>
    <w:p w:rsidR="00647FAD" w:rsidRPr="00CD25B8" w:rsidRDefault="005B1B33" w:rsidP="00647F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неполных семей </w:t>
      </w:r>
      <w:r w:rsidR="00647FAD" w:rsidRPr="00CD25B8">
        <w:rPr>
          <w:rFonts w:ascii="Times New Roman" w:hAnsi="Times New Roman"/>
          <w:sz w:val="24"/>
          <w:szCs w:val="24"/>
        </w:rPr>
        <w:t>–</w:t>
      </w:r>
      <w:r w:rsidRPr="00CD25B8">
        <w:rPr>
          <w:rFonts w:ascii="Times New Roman" w:hAnsi="Times New Roman"/>
          <w:sz w:val="24"/>
          <w:szCs w:val="24"/>
        </w:rPr>
        <w:t xml:space="preserve"> </w:t>
      </w:r>
      <w:r w:rsidR="00647FAD" w:rsidRPr="00CD25B8">
        <w:rPr>
          <w:rFonts w:ascii="Times New Roman" w:hAnsi="Times New Roman"/>
          <w:sz w:val="24"/>
          <w:szCs w:val="24"/>
        </w:rPr>
        <w:t>3</w:t>
      </w:r>
      <w:r w:rsidR="00CD25B8" w:rsidRPr="00CD25B8">
        <w:rPr>
          <w:rFonts w:ascii="Times New Roman" w:hAnsi="Times New Roman"/>
          <w:sz w:val="24"/>
          <w:szCs w:val="24"/>
        </w:rPr>
        <w:t>4</w:t>
      </w:r>
      <w:r w:rsidR="00647FAD" w:rsidRPr="00CD25B8">
        <w:rPr>
          <w:rFonts w:ascii="Times New Roman" w:hAnsi="Times New Roman"/>
          <w:sz w:val="24"/>
          <w:szCs w:val="24"/>
        </w:rPr>
        <w:t xml:space="preserve"> (</w:t>
      </w:r>
      <w:r w:rsidR="00CD25B8" w:rsidRPr="00CD25B8">
        <w:rPr>
          <w:rFonts w:ascii="Times New Roman" w:hAnsi="Times New Roman"/>
          <w:sz w:val="24"/>
          <w:szCs w:val="24"/>
        </w:rPr>
        <w:t>57</w:t>
      </w:r>
      <w:r w:rsidR="00CD25B8">
        <w:rPr>
          <w:rFonts w:ascii="Times New Roman" w:hAnsi="Times New Roman"/>
          <w:sz w:val="24"/>
          <w:szCs w:val="24"/>
        </w:rPr>
        <w:t xml:space="preserve"> </w:t>
      </w:r>
      <w:r w:rsidR="00647FAD" w:rsidRPr="00CD25B8">
        <w:rPr>
          <w:rFonts w:ascii="Times New Roman" w:hAnsi="Times New Roman"/>
          <w:sz w:val="24"/>
          <w:szCs w:val="24"/>
        </w:rPr>
        <w:t>обучающихся</w:t>
      </w:r>
      <w:r w:rsidR="00CD25B8" w:rsidRPr="00CD25B8">
        <w:rPr>
          <w:rFonts w:ascii="Times New Roman" w:hAnsi="Times New Roman"/>
          <w:sz w:val="24"/>
          <w:szCs w:val="24"/>
        </w:rPr>
        <w:t>, 52 в школе</w:t>
      </w:r>
      <w:r w:rsidR="00647FAD" w:rsidRPr="00CD25B8">
        <w:rPr>
          <w:rFonts w:ascii="Times New Roman" w:hAnsi="Times New Roman"/>
          <w:sz w:val="24"/>
          <w:szCs w:val="24"/>
        </w:rPr>
        <w:t>)</w:t>
      </w:r>
    </w:p>
    <w:p w:rsidR="005B1B33" w:rsidRPr="00CD25B8" w:rsidRDefault="005B1B33" w:rsidP="00647F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детей находящихся на опеке - </w:t>
      </w:r>
      <w:r w:rsidR="00CD25B8" w:rsidRPr="00CD25B8">
        <w:rPr>
          <w:rFonts w:ascii="Times New Roman" w:hAnsi="Times New Roman"/>
          <w:sz w:val="24"/>
          <w:szCs w:val="24"/>
        </w:rPr>
        <w:t>7</w:t>
      </w:r>
    </w:p>
    <w:p w:rsidR="005B1B33" w:rsidRPr="00CD25B8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 xml:space="preserve">Количество  семей ТЖС </w:t>
      </w:r>
      <w:r w:rsidR="00647FAD" w:rsidRPr="00CD25B8">
        <w:rPr>
          <w:rFonts w:ascii="Times New Roman" w:hAnsi="Times New Roman"/>
          <w:sz w:val="24"/>
          <w:szCs w:val="24"/>
        </w:rPr>
        <w:t xml:space="preserve">– </w:t>
      </w:r>
      <w:r w:rsidR="00CD25B8" w:rsidRPr="00CD25B8">
        <w:rPr>
          <w:rFonts w:ascii="Times New Roman" w:hAnsi="Times New Roman"/>
          <w:sz w:val="24"/>
          <w:szCs w:val="24"/>
        </w:rPr>
        <w:t>0</w:t>
      </w:r>
      <w:r w:rsidR="00647FAD" w:rsidRPr="00CD25B8">
        <w:rPr>
          <w:rFonts w:ascii="Times New Roman" w:hAnsi="Times New Roman"/>
          <w:sz w:val="24"/>
          <w:szCs w:val="24"/>
        </w:rPr>
        <w:t xml:space="preserve"> </w:t>
      </w:r>
    </w:p>
    <w:p w:rsidR="00CD25B8" w:rsidRPr="00CD25B8" w:rsidRDefault="00CD25B8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25B8">
        <w:rPr>
          <w:rFonts w:ascii="Times New Roman" w:hAnsi="Times New Roman"/>
          <w:sz w:val="24"/>
          <w:szCs w:val="24"/>
        </w:rPr>
        <w:t>Количество семей СОП - 1(2 обучающихся)</w:t>
      </w:r>
    </w:p>
    <w:p w:rsidR="00647FAD" w:rsidRPr="008E04E3" w:rsidRDefault="00647FAD" w:rsidP="00647FAD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Контингент обучающихся стабилен, движение обучающихся происходит по объективным причинам (смена места жительства) и не носит дестабилизацию в процесс развития школы.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823AF" w:rsidRPr="008E04E3" w:rsidRDefault="00F26607" w:rsidP="00EF0446">
      <w:pPr>
        <w:pStyle w:val="a3"/>
        <w:spacing w:line="276" w:lineRule="auto"/>
        <w:ind w:firstLine="708"/>
        <w:rPr>
          <w:sz w:val="24"/>
          <w:szCs w:val="24"/>
        </w:rPr>
      </w:pPr>
      <w:r w:rsidRPr="008E04E3">
        <w:rPr>
          <w:sz w:val="24"/>
          <w:szCs w:val="24"/>
        </w:rPr>
        <w:t>В М</w:t>
      </w:r>
      <w:r w:rsidR="00F823AF" w:rsidRPr="008E04E3">
        <w:rPr>
          <w:sz w:val="24"/>
          <w:szCs w:val="24"/>
        </w:rPr>
        <w:t>Б</w:t>
      </w:r>
      <w:r w:rsidRPr="008E04E3">
        <w:rPr>
          <w:sz w:val="24"/>
          <w:szCs w:val="24"/>
        </w:rPr>
        <w:t xml:space="preserve">ОУ </w:t>
      </w:r>
      <w:r w:rsidR="00F823AF" w:rsidRPr="008E04E3">
        <w:rPr>
          <w:sz w:val="24"/>
          <w:szCs w:val="24"/>
        </w:rPr>
        <w:t xml:space="preserve">«Желябовская СОШ» </w:t>
      </w:r>
      <w:r w:rsidRPr="008E04E3">
        <w:rPr>
          <w:sz w:val="24"/>
          <w:szCs w:val="24"/>
        </w:rPr>
        <w:t xml:space="preserve">большое внимание </w:t>
      </w:r>
      <w:r w:rsidR="00F823AF" w:rsidRPr="008E04E3">
        <w:rPr>
          <w:sz w:val="24"/>
          <w:szCs w:val="24"/>
        </w:rPr>
        <w:t xml:space="preserve">уделяется вопросам сохранения и </w:t>
      </w:r>
      <w:r w:rsidRPr="008E04E3">
        <w:rPr>
          <w:sz w:val="24"/>
          <w:szCs w:val="24"/>
        </w:rPr>
        <w:t>укрепления здоровья учащихся, формированию здорового образа жизни.</w:t>
      </w:r>
      <w:r w:rsidR="00F823AF" w:rsidRPr="008E04E3">
        <w:rPr>
          <w:sz w:val="24"/>
          <w:szCs w:val="24"/>
        </w:rPr>
        <w:t xml:space="preserve"> </w:t>
      </w:r>
    </w:p>
    <w:p w:rsidR="00F26607" w:rsidRPr="008E04E3" w:rsidRDefault="00F26607" w:rsidP="00EF0446">
      <w:pPr>
        <w:pStyle w:val="a3"/>
        <w:spacing w:line="276" w:lineRule="auto"/>
        <w:ind w:firstLine="708"/>
        <w:rPr>
          <w:sz w:val="24"/>
          <w:szCs w:val="24"/>
        </w:rPr>
      </w:pPr>
      <w:r w:rsidRPr="008E04E3">
        <w:rPr>
          <w:sz w:val="24"/>
          <w:szCs w:val="24"/>
        </w:rPr>
        <w:t>Система мер, направленных на укрепление здоровья: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учащиеся 1-</w:t>
      </w:r>
      <w:r w:rsidRPr="008E04E3">
        <w:rPr>
          <w:sz w:val="24"/>
          <w:szCs w:val="24"/>
        </w:rPr>
        <w:t>11</w:t>
      </w:r>
      <w:r w:rsidR="00F26607" w:rsidRPr="008E04E3">
        <w:rPr>
          <w:sz w:val="24"/>
          <w:szCs w:val="24"/>
        </w:rPr>
        <w:t xml:space="preserve"> классов занимаются по пятидневной системе</w:t>
      </w:r>
      <w:r w:rsidRPr="008E04E3">
        <w:rPr>
          <w:sz w:val="24"/>
          <w:szCs w:val="24"/>
        </w:rPr>
        <w:t>;</w:t>
      </w:r>
      <w:r w:rsidR="00F26607" w:rsidRPr="008E04E3">
        <w:rPr>
          <w:sz w:val="24"/>
          <w:szCs w:val="24"/>
        </w:rPr>
        <w:t xml:space="preserve"> 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общая нагрузка не превышает допустимую;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мероприятия по формированию у обучающихся здорового образа жизни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уроки физкультуры в 1, 3, 4 четвертях проводятся на улице;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регулярно проветриваются кабинеты</w:t>
      </w:r>
      <w:r w:rsidRPr="008E04E3">
        <w:rPr>
          <w:sz w:val="24"/>
          <w:szCs w:val="24"/>
        </w:rPr>
        <w:t>;</w:t>
      </w:r>
      <w:r w:rsidR="00F26607" w:rsidRPr="008E04E3">
        <w:rPr>
          <w:sz w:val="24"/>
          <w:szCs w:val="24"/>
        </w:rPr>
        <w:t xml:space="preserve"> 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Дни здоровья;</w:t>
      </w:r>
    </w:p>
    <w:p w:rsidR="00F26607" w:rsidRPr="008E04E3" w:rsidRDefault="00F823AF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- медицинские работники </w:t>
      </w:r>
      <w:r w:rsidR="00924C69">
        <w:rPr>
          <w:sz w:val="24"/>
          <w:szCs w:val="24"/>
        </w:rPr>
        <w:t xml:space="preserve">проводят </w:t>
      </w:r>
      <w:r w:rsidR="00F26607" w:rsidRPr="008E04E3">
        <w:rPr>
          <w:sz w:val="24"/>
          <w:szCs w:val="24"/>
        </w:rPr>
        <w:t>противоэпидемиологическу</w:t>
      </w:r>
      <w:r w:rsidRPr="008E04E3">
        <w:rPr>
          <w:sz w:val="24"/>
          <w:szCs w:val="24"/>
        </w:rPr>
        <w:t xml:space="preserve">ю и </w:t>
      </w:r>
      <w:r w:rsidR="00F26607" w:rsidRPr="008E04E3">
        <w:rPr>
          <w:sz w:val="24"/>
          <w:szCs w:val="24"/>
        </w:rPr>
        <w:t>лечебно</w:t>
      </w:r>
      <w:r w:rsidR="00F26607" w:rsidRPr="008E04E3">
        <w:rPr>
          <w:sz w:val="24"/>
          <w:szCs w:val="24"/>
        </w:rPr>
        <w:softHyphen/>
      </w:r>
      <w:r w:rsidRPr="008E04E3">
        <w:rPr>
          <w:sz w:val="24"/>
          <w:szCs w:val="24"/>
        </w:rPr>
        <w:t>-</w:t>
      </w:r>
    </w:p>
    <w:p w:rsidR="00F26607" w:rsidRPr="008E04E3" w:rsidRDefault="00F26607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оздоровительную работу;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в режим урока введен комплекс физкультминуток, разгрузочных гимнастик;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беседы об охране здоровья и др.;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в школьной столовой организовано горячее питание;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проводится профилактика алкоголизма и наркомании в процессе всех обучающих и воспитательных мероприятий;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постоянный медицинский</w:t>
      </w:r>
      <w:r w:rsidR="00F26607" w:rsidRPr="008E04E3">
        <w:rPr>
          <w:sz w:val="24"/>
          <w:szCs w:val="24"/>
        </w:rPr>
        <w:tab/>
        <w:t>контроль и диспансеризация школьников;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формирование в педагогическом</w:t>
      </w:r>
      <w:r w:rsidR="00F26607" w:rsidRPr="008E04E3">
        <w:rPr>
          <w:sz w:val="24"/>
          <w:szCs w:val="24"/>
        </w:rPr>
        <w:tab/>
        <w:t>коллективе понимания приоритетности</w:t>
      </w:r>
      <w:r w:rsidRPr="008E04E3">
        <w:rPr>
          <w:sz w:val="24"/>
          <w:szCs w:val="24"/>
        </w:rPr>
        <w:t xml:space="preserve"> </w:t>
      </w:r>
      <w:r w:rsidR="00F26607" w:rsidRPr="008E04E3">
        <w:rPr>
          <w:sz w:val="24"/>
          <w:szCs w:val="24"/>
        </w:rPr>
        <w:t>проблем состояния и укрепления здоровья детей и подростков.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823AF" w:rsidRPr="00924C69" w:rsidRDefault="00F26607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924C69">
        <w:rPr>
          <w:b/>
          <w:sz w:val="24"/>
          <w:szCs w:val="24"/>
        </w:rPr>
        <w:t xml:space="preserve">Вывод: 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При самообследовании выявлено,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</w:t>
      </w:r>
      <w:r w:rsidRPr="008E04E3">
        <w:rPr>
          <w:sz w:val="24"/>
          <w:szCs w:val="24"/>
        </w:rPr>
        <w:lastRenderedPageBreak/>
        <w:t>требованиями федеральных государственных образовательных стандартов.</w:t>
      </w:r>
    </w:p>
    <w:p w:rsidR="00326BD4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Анализ результатов мониторингов позволяет скорректировать дальнейшую работу с обучающимися. Разработать измерительные материалы для текущего контроля по темам, которые вызывают затруднения у учащихся, спланировать тематические заседания школьных методических объединений, расширить круг предметов, включённых в педагогический</w:t>
      </w:r>
      <w:bookmarkStart w:id="4" w:name="bookmark34"/>
      <w:r w:rsidR="00F823AF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>мониторинг.</w:t>
      </w:r>
      <w:bookmarkEnd w:id="4"/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F823AF" w:rsidP="00EF0446">
      <w:pPr>
        <w:pStyle w:val="a3"/>
        <w:spacing w:line="276" w:lineRule="auto"/>
        <w:jc w:val="both"/>
        <w:rPr>
          <w:b/>
          <w:bCs/>
          <w:spacing w:val="-1"/>
          <w:sz w:val="24"/>
          <w:szCs w:val="24"/>
        </w:rPr>
      </w:pPr>
      <w:r w:rsidRPr="008E04E3">
        <w:rPr>
          <w:b/>
          <w:bCs/>
          <w:spacing w:val="-1"/>
          <w:sz w:val="24"/>
          <w:szCs w:val="24"/>
        </w:rPr>
        <w:t>Раздел 2. Показатели деятельности ОУ</w:t>
      </w:r>
    </w:p>
    <w:p w:rsidR="008A1BA3" w:rsidRPr="008E04E3" w:rsidRDefault="008A1BA3" w:rsidP="00EF0446">
      <w:pPr>
        <w:pStyle w:val="a3"/>
        <w:spacing w:line="276" w:lineRule="auto"/>
        <w:jc w:val="both"/>
        <w:rPr>
          <w:b/>
          <w:bCs/>
          <w:spacing w:val="-1"/>
          <w:sz w:val="24"/>
          <w:szCs w:val="24"/>
        </w:rPr>
      </w:pPr>
    </w:p>
    <w:tbl>
      <w:tblPr>
        <w:tblW w:w="97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980"/>
        <w:gridCol w:w="1620"/>
      </w:tblGrid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N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Единица измерения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" w:name="sub_2001"/>
            <w:r w:rsidRPr="008E04E3">
              <w:rPr>
                <w:sz w:val="24"/>
                <w:szCs w:val="24"/>
              </w:rPr>
              <w:t>1.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rStyle w:val="ad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6" w:name="sub_2011"/>
            <w:r w:rsidRPr="008E04E3">
              <w:rPr>
                <w:sz w:val="24"/>
                <w:szCs w:val="24"/>
              </w:rPr>
              <w:t>1.1</w:t>
            </w:r>
            <w:bookmarkEnd w:id="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E02D18">
              <w:rPr>
                <w:sz w:val="24"/>
                <w:szCs w:val="24"/>
              </w:rPr>
              <w:t>34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7" w:name="sub_2012"/>
            <w:r w:rsidRPr="008E04E3">
              <w:rPr>
                <w:sz w:val="24"/>
                <w:szCs w:val="24"/>
              </w:rPr>
              <w:t>1.2</w:t>
            </w:r>
            <w:bookmarkEnd w:id="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  <w:lang w:val="en-US"/>
              </w:rPr>
              <w:t>1</w:t>
            </w:r>
            <w:r w:rsidR="00E02D18">
              <w:rPr>
                <w:sz w:val="24"/>
                <w:szCs w:val="24"/>
              </w:rPr>
              <w:t>51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8" w:name="sub_2013"/>
            <w:r w:rsidRPr="008E04E3">
              <w:rPr>
                <w:sz w:val="24"/>
                <w:szCs w:val="24"/>
              </w:rPr>
              <w:t>1.3</w:t>
            </w:r>
            <w:bookmarkEnd w:id="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  <w:lang w:val="en-US"/>
              </w:rPr>
              <w:t>1</w:t>
            </w:r>
            <w:r w:rsidR="00E02D18">
              <w:rPr>
                <w:sz w:val="24"/>
                <w:szCs w:val="24"/>
              </w:rPr>
              <w:t>4</w:t>
            </w:r>
            <w:r w:rsidR="00DA2A04">
              <w:rPr>
                <w:sz w:val="24"/>
                <w:szCs w:val="24"/>
              </w:rPr>
              <w:t>1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9" w:name="sub_2014"/>
            <w:r w:rsidRPr="008E04E3">
              <w:rPr>
                <w:sz w:val="24"/>
                <w:szCs w:val="24"/>
              </w:rPr>
              <w:t>1.4</w:t>
            </w:r>
            <w:bookmarkEnd w:id="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E02D1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51147" w:rsidRPr="008E04E3">
              <w:rPr>
                <w:sz w:val="24"/>
                <w:szCs w:val="24"/>
                <w:lang w:val="en-US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0" w:name="sub_2015"/>
            <w:r w:rsidRPr="008E04E3">
              <w:rPr>
                <w:sz w:val="24"/>
                <w:szCs w:val="24"/>
              </w:rPr>
              <w:t>1.5</w:t>
            </w:r>
            <w:bookmarkEnd w:id="1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E02D18">
              <w:rPr>
                <w:sz w:val="24"/>
                <w:szCs w:val="24"/>
              </w:rPr>
              <w:t>26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 xml:space="preserve">Человек </w:t>
            </w:r>
            <w:r w:rsidR="00DA2A04">
              <w:rPr>
                <w:sz w:val="24"/>
                <w:szCs w:val="24"/>
              </w:rPr>
              <w:t>4</w:t>
            </w:r>
            <w:r w:rsidR="00E02D18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  <w:lang w:val="en-US"/>
              </w:rPr>
              <w:t>,</w:t>
            </w:r>
            <w:r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1" w:name="sub_2016"/>
            <w:r w:rsidRPr="008E04E3">
              <w:rPr>
                <w:sz w:val="24"/>
                <w:szCs w:val="24"/>
              </w:rPr>
              <w:t>1.6</w:t>
            </w:r>
            <w:bookmarkEnd w:id="1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</w:t>
            </w:r>
            <w:r w:rsidR="00DA2A04">
              <w:rPr>
                <w:sz w:val="24"/>
                <w:szCs w:val="24"/>
              </w:rPr>
              <w:t>4</w:t>
            </w:r>
            <w:r w:rsidRPr="008E04E3">
              <w:rPr>
                <w:sz w:val="24"/>
                <w:szCs w:val="24"/>
              </w:rPr>
              <w:t xml:space="preserve"> 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2" w:name="sub_2017"/>
            <w:r w:rsidRPr="008E04E3">
              <w:rPr>
                <w:sz w:val="24"/>
                <w:szCs w:val="24"/>
              </w:rPr>
              <w:t>1.7</w:t>
            </w:r>
            <w:bookmarkEnd w:id="1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02D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</w:t>
            </w:r>
            <w:r w:rsidR="00E02D18">
              <w:rPr>
                <w:sz w:val="24"/>
                <w:szCs w:val="24"/>
              </w:rPr>
              <w:t>4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3" w:name="sub_2018"/>
            <w:r w:rsidRPr="008E04E3">
              <w:rPr>
                <w:sz w:val="24"/>
                <w:szCs w:val="24"/>
              </w:rPr>
              <w:t>1.8</w:t>
            </w:r>
            <w:bookmarkEnd w:id="1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1495C" w:rsidRDefault="0021495C" w:rsidP="002149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1495C">
              <w:rPr>
                <w:sz w:val="24"/>
                <w:szCs w:val="24"/>
              </w:rPr>
              <w:t>58</w:t>
            </w:r>
            <w:r w:rsidR="00651147" w:rsidRPr="0021495C">
              <w:rPr>
                <w:sz w:val="24"/>
                <w:szCs w:val="24"/>
              </w:rPr>
              <w:t xml:space="preserve"> балл</w:t>
            </w:r>
            <w:r w:rsidRPr="0021495C">
              <w:rPr>
                <w:sz w:val="24"/>
                <w:szCs w:val="24"/>
              </w:rPr>
              <w:t>ов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4" w:name="sub_2019"/>
            <w:r w:rsidRPr="008E04E3">
              <w:rPr>
                <w:sz w:val="24"/>
                <w:szCs w:val="24"/>
              </w:rPr>
              <w:t>1.9</w:t>
            </w:r>
            <w:bookmarkEnd w:id="1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1495C" w:rsidRDefault="0021495C" w:rsidP="002149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1495C">
              <w:rPr>
                <w:sz w:val="24"/>
                <w:szCs w:val="24"/>
              </w:rPr>
              <w:t>40</w:t>
            </w:r>
            <w:r w:rsidR="00651147" w:rsidRPr="0021495C">
              <w:rPr>
                <w:sz w:val="24"/>
                <w:szCs w:val="24"/>
                <w:lang w:val="en-US"/>
              </w:rPr>
              <w:t xml:space="preserve"> </w:t>
            </w:r>
            <w:r w:rsidR="00651147" w:rsidRPr="0021495C">
              <w:rPr>
                <w:sz w:val="24"/>
                <w:szCs w:val="24"/>
              </w:rPr>
              <w:t>балл</w:t>
            </w:r>
            <w:r w:rsidRPr="0021495C">
              <w:rPr>
                <w:sz w:val="24"/>
                <w:szCs w:val="24"/>
              </w:rPr>
              <w:t>ов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5" w:name="sub_2110"/>
            <w:r w:rsidRPr="008E04E3">
              <w:rPr>
                <w:sz w:val="24"/>
                <w:szCs w:val="24"/>
              </w:rPr>
              <w:t>1.10</w:t>
            </w:r>
            <w:bookmarkEnd w:id="1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5B1B33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6" w:name="sub_2111"/>
            <w:r w:rsidRPr="008E04E3">
              <w:rPr>
                <w:sz w:val="24"/>
                <w:szCs w:val="24"/>
              </w:rPr>
              <w:t>1.11</w:t>
            </w:r>
            <w:bookmarkEnd w:id="1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7" w:name="sub_2112"/>
            <w:r w:rsidRPr="008E04E3">
              <w:rPr>
                <w:sz w:val="24"/>
                <w:szCs w:val="24"/>
              </w:rPr>
              <w:t>1.12</w:t>
            </w:r>
            <w:bookmarkEnd w:id="1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8" w:name="sub_2113"/>
            <w:r w:rsidRPr="008E04E3">
              <w:rPr>
                <w:sz w:val="24"/>
                <w:szCs w:val="24"/>
              </w:rPr>
              <w:t>1.13</w:t>
            </w:r>
            <w:bookmarkEnd w:id="1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8E04E3">
              <w:rPr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lastRenderedPageBreak/>
              <w:t>0</w:t>
            </w:r>
          </w:p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9" w:name="sub_2114"/>
            <w:r w:rsidRPr="008E04E3">
              <w:rPr>
                <w:sz w:val="24"/>
                <w:szCs w:val="24"/>
              </w:rPr>
              <w:lastRenderedPageBreak/>
              <w:t>1.14</w:t>
            </w:r>
            <w:bookmarkEnd w:id="1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0" w:name="sub_2115"/>
            <w:r w:rsidRPr="008E04E3">
              <w:rPr>
                <w:sz w:val="24"/>
                <w:szCs w:val="24"/>
              </w:rPr>
              <w:t>1.15</w:t>
            </w:r>
            <w:bookmarkEnd w:id="2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1" w:name="sub_2116"/>
            <w:r w:rsidRPr="008E04E3">
              <w:rPr>
                <w:sz w:val="24"/>
                <w:szCs w:val="24"/>
              </w:rPr>
              <w:t>1.16</w:t>
            </w:r>
            <w:bookmarkEnd w:id="2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2" w:name="sub_2117"/>
            <w:r w:rsidRPr="008E04E3">
              <w:rPr>
                <w:sz w:val="24"/>
                <w:szCs w:val="24"/>
              </w:rPr>
              <w:t>1.17</w:t>
            </w:r>
            <w:bookmarkEnd w:id="2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3" w:name="sub_2118"/>
            <w:r w:rsidRPr="008E04E3">
              <w:rPr>
                <w:sz w:val="24"/>
                <w:szCs w:val="24"/>
              </w:rPr>
              <w:t>1.18</w:t>
            </w:r>
            <w:bookmarkEnd w:id="2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37D17" w:rsidRDefault="00651147" w:rsidP="00237D1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37D17">
              <w:rPr>
                <w:sz w:val="24"/>
                <w:szCs w:val="24"/>
              </w:rPr>
              <w:t>2</w:t>
            </w:r>
            <w:r w:rsidR="00237D17" w:rsidRPr="00237D17">
              <w:rPr>
                <w:sz w:val="24"/>
                <w:szCs w:val="24"/>
              </w:rPr>
              <w:t>9</w:t>
            </w:r>
            <w:r w:rsidR="00C94142" w:rsidRPr="00237D17">
              <w:rPr>
                <w:sz w:val="24"/>
                <w:szCs w:val="24"/>
              </w:rPr>
              <w:t xml:space="preserve">5 человек </w:t>
            </w:r>
            <w:r w:rsidR="00237D17" w:rsidRPr="00237D17">
              <w:rPr>
                <w:sz w:val="24"/>
                <w:szCs w:val="24"/>
              </w:rPr>
              <w:t xml:space="preserve">91 </w:t>
            </w:r>
            <w:r w:rsidRPr="00237D17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4" w:name="sub_2119"/>
            <w:r w:rsidRPr="008E04E3">
              <w:rPr>
                <w:sz w:val="24"/>
                <w:szCs w:val="24"/>
              </w:rPr>
              <w:t>1.19</w:t>
            </w:r>
            <w:bookmarkEnd w:id="2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37D17" w:rsidRDefault="00651147" w:rsidP="00237D1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37D17">
              <w:rPr>
                <w:sz w:val="24"/>
                <w:szCs w:val="24"/>
              </w:rPr>
              <w:t>1</w:t>
            </w:r>
            <w:r w:rsidR="00237D17" w:rsidRPr="00237D17">
              <w:rPr>
                <w:sz w:val="24"/>
                <w:szCs w:val="24"/>
              </w:rPr>
              <w:t>76</w:t>
            </w:r>
            <w:r w:rsidR="00C94142" w:rsidRPr="00237D17">
              <w:rPr>
                <w:sz w:val="24"/>
                <w:szCs w:val="24"/>
              </w:rPr>
              <w:t xml:space="preserve"> человека / </w:t>
            </w:r>
            <w:r w:rsidR="00237D17">
              <w:rPr>
                <w:sz w:val="24"/>
                <w:szCs w:val="24"/>
              </w:rPr>
              <w:t>54</w:t>
            </w:r>
            <w:r w:rsidR="00C94142" w:rsidRPr="00237D17">
              <w:rPr>
                <w:sz w:val="24"/>
                <w:szCs w:val="24"/>
              </w:rPr>
              <w:t xml:space="preserve"> </w:t>
            </w:r>
            <w:r w:rsidRPr="00237D17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5" w:name="sub_21191"/>
            <w:r w:rsidRPr="008E04E3">
              <w:rPr>
                <w:sz w:val="24"/>
                <w:szCs w:val="24"/>
              </w:rPr>
              <w:t>1.19.1</w:t>
            </w:r>
            <w:bookmarkEnd w:id="2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37D1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24/7%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6" w:name="sub_21192"/>
            <w:r w:rsidRPr="008E04E3">
              <w:rPr>
                <w:sz w:val="24"/>
                <w:szCs w:val="24"/>
              </w:rPr>
              <w:t>1.19.2</w:t>
            </w:r>
            <w:bookmarkEnd w:id="2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37D1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7" w:name="sub_21193"/>
            <w:r w:rsidRPr="008E04E3">
              <w:rPr>
                <w:sz w:val="24"/>
                <w:szCs w:val="24"/>
              </w:rPr>
              <w:t>1.19.3</w:t>
            </w:r>
            <w:bookmarkEnd w:id="2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8" w:name="sub_2120"/>
            <w:r w:rsidRPr="008E04E3">
              <w:rPr>
                <w:sz w:val="24"/>
                <w:szCs w:val="24"/>
              </w:rPr>
              <w:t>1.20</w:t>
            </w:r>
            <w:bookmarkEnd w:id="2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9" w:name="sub_2121"/>
            <w:r w:rsidRPr="008E04E3">
              <w:rPr>
                <w:sz w:val="24"/>
                <w:szCs w:val="24"/>
              </w:rPr>
              <w:t>1.21</w:t>
            </w:r>
            <w:bookmarkEnd w:id="2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0" w:name="sub_2122"/>
            <w:r w:rsidRPr="008E04E3">
              <w:rPr>
                <w:sz w:val="24"/>
                <w:szCs w:val="24"/>
              </w:rPr>
              <w:t>1.22</w:t>
            </w:r>
            <w:bookmarkEnd w:id="3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1" w:name="sub_2123"/>
            <w:r w:rsidRPr="008E04E3">
              <w:rPr>
                <w:sz w:val="24"/>
                <w:szCs w:val="24"/>
              </w:rPr>
              <w:t>1.23</w:t>
            </w:r>
            <w:bookmarkEnd w:id="3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2" w:name="sub_2124"/>
            <w:r w:rsidRPr="008E04E3">
              <w:rPr>
                <w:sz w:val="24"/>
                <w:szCs w:val="24"/>
              </w:rPr>
              <w:t>1.24</w:t>
            </w:r>
            <w:bookmarkEnd w:id="3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D1FDD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</w:t>
            </w:r>
            <w:r w:rsidR="00FD1FDD">
              <w:rPr>
                <w:sz w:val="24"/>
                <w:szCs w:val="24"/>
              </w:rPr>
              <w:t>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3" w:name="sub_2125"/>
            <w:r w:rsidRPr="008E04E3">
              <w:rPr>
                <w:sz w:val="24"/>
                <w:szCs w:val="24"/>
              </w:rPr>
              <w:t>1.25</w:t>
            </w:r>
            <w:bookmarkEnd w:id="3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4" w:name="sub_2126"/>
            <w:r w:rsidRPr="008E04E3">
              <w:rPr>
                <w:sz w:val="24"/>
                <w:szCs w:val="24"/>
              </w:rPr>
              <w:t>1.26</w:t>
            </w:r>
            <w:bookmarkEnd w:id="3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человек</w:t>
            </w:r>
            <w:r w:rsidR="00651147" w:rsidRPr="008E04E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5" w:name="sub_2127"/>
            <w:r w:rsidRPr="008E04E3">
              <w:rPr>
                <w:sz w:val="24"/>
                <w:szCs w:val="24"/>
              </w:rPr>
              <w:t>1.27</w:t>
            </w:r>
            <w:bookmarkEnd w:id="3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4 человек</w:t>
            </w:r>
            <w:r w:rsidR="00FD1FDD">
              <w:rPr>
                <w:sz w:val="24"/>
                <w:szCs w:val="24"/>
              </w:rPr>
              <w:t>а</w:t>
            </w:r>
            <w:r w:rsidRPr="008E04E3">
              <w:rPr>
                <w:sz w:val="24"/>
                <w:szCs w:val="24"/>
              </w:rPr>
              <w:t>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6" w:name="sub_2128"/>
            <w:r w:rsidRPr="008E04E3">
              <w:rPr>
                <w:sz w:val="24"/>
                <w:szCs w:val="24"/>
              </w:rPr>
              <w:lastRenderedPageBreak/>
              <w:t>1.28</w:t>
            </w:r>
            <w:bookmarkEnd w:id="3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4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7" w:name="sub_2129"/>
            <w:r w:rsidRPr="008E04E3">
              <w:rPr>
                <w:sz w:val="24"/>
                <w:szCs w:val="24"/>
              </w:rPr>
              <w:t>1.29</w:t>
            </w:r>
            <w:bookmarkEnd w:id="3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F6C">
              <w:rPr>
                <w:sz w:val="24"/>
                <w:szCs w:val="24"/>
              </w:rPr>
              <w:t>9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C97F6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7F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8" w:name="sub_21291"/>
            <w:r w:rsidRPr="008E04E3">
              <w:rPr>
                <w:sz w:val="24"/>
                <w:szCs w:val="24"/>
              </w:rPr>
              <w:t>1.29.1</w:t>
            </w:r>
            <w:bookmarkEnd w:id="3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9" w:name="sub_21292"/>
            <w:r w:rsidRPr="008E04E3">
              <w:rPr>
                <w:sz w:val="24"/>
                <w:szCs w:val="24"/>
              </w:rPr>
              <w:t>1.29.2</w:t>
            </w:r>
            <w:bookmarkEnd w:id="3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C97F6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C97F6C">
              <w:rPr>
                <w:sz w:val="24"/>
                <w:szCs w:val="24"/>
              </w:rPr>
              <w:t xml:space="preserve">человек/  </w:t>
            </w:r>
            <w:r w:rsidR="00A86D23" w:rsidRPr="008E04E3">
              <w:rPr>
                <w:sz w:val="24"/>
                <w:szCs w:val="24"/>
              </w:rPr>
              <w:t>2</w:t>
            </w:r>
            <w:r w:rsidR="00C97F6C">
              <w:rPr>
                <w:sz w:val="24"/>
                <w:szCs w:val="24"/>
              </w:rPr>
              <w:t xml:space="preserve">8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0" w:name="sub_2130"/>
            <w:r w:rsidRPr="008E04E3">
              <w:rPr>
                <w:sz w:val="24"/>
                <w:szCs w:val="24"/>
              </w:rPr>
              <w:t>1.30</w:t>
            </w:r>
            <w:bookmarkEnd w:id="4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D1FDD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 100%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1" w:name="sub_21301"/>
            <w:r w:rsidRPr="008E04E3">
              <w:rPr>
                <w:sz w:val="24"/>
                <w:szCs w:val="24"/>
              </w:rPr>
              <w:t>1.30.1</w:t>
            </w:r>
            <w:bookmarkEnd w:id="4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До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2" w:name="sub_21302"/>
            <w:r w:rsidRPr="008E04E3">
              <w:rPr>
                <w:sz w:val="24"/>
                <w:szCs w:val="24"/>
              </w:rPr>
              <w:t>1.30.2</w:t>
            </w:r>
            <w:bookmarkEnd w:id="4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Свыше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C97F6C">
              <w:rPr>
                <w:sz w:val="24"/>
                <w:szCs w:val="24"/>
              </w:rPr>
              <w:t>3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C97F6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3" w:name="sub_2131"/>
            <w:r w:rsidRPr="008E04E3">
              <w:rPr>
                <w:sz w:val="24"/>
                <w:szCs w:val="24"/>
              </w:rPr>
              <w:t>1.31</w:t>
            </w:r>
            <w:bookmarkEnd w:id="4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1495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21495C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4" w:name="sub_2132"/>
            <w:r w:rsidRPr="008E04E3">
              <w:rPr>
                <w:sz w:val="24"/>
                <w:szCs w:val="24"/>
              </w:rPr>
              <w:t>1.32</w:t>
            </w:r>
            <w:bookmarkEnd w:id="4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44173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21495C">
              <w:rPr>
                <w:sz w:val="24"/>
                <w:szCs w:val="24"/>
              </w:rPr>
              <w:t>0</w:t>
            </w:r>
            <w:r w:rsidR="00733546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733546" w:rsidP="0021495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49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5" w:name="sub_2133"/>
            <w:r w:rsidRPr="008E04E3">
              <w:rPr>
                <w:sz w:val="24"/>
                <w:szCs w:val="24"/>
              </w:rPr>
              <w:t>1.33</w:t>
            </w:r>
            <w:bookmarkEnd w:id="4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94EA1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 </w:t>
            </w:r>
            <w:r w:rsidR="00644173" w:rsidRPr="008E04E3">
              <w:rPr>
                <w:sz w:val="24"/>
                <w:szCs w:val="24"/>
              </w:rPr>
              <w:t xml:space="preserve">100 </w:t>
            </w:r>
            <w:r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6" w:name="sub_2134"/>
            <w:r w:rsidRPr="008E04E3">
              <w:rPr>
                <w:sz w:val="24"/>
                <w:szCs w:val="24"/>
              </w:rPr>
              <w:t>1.34</w:t>
            </w:r>
            <w:bookmarkEnd w:id="4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94EA1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100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7" w:name="sub_2002"/>
            <w:r w:rsidRPr="008E04E3">
              <w:rPr>
                <w:sz w:val="24"/>
                <w:szCs w:val="24"/>
              </w:rPr>
              <w:t>2.</w:t>
            </w:r>
            <w:bookmarkEnd w:id="4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647FAD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47FAD">
              <w:rPr>
                <w:rStyle w:val="ad"/>
                <w:bCs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8" w:name="sub_2021"/>
            <w:r w:rsidRPr="008E04E3">
              <w:rPr>
                <w:sz w:val="24"/>
                <w:szCs w:val="24"/>
              </w:rPr>
              <w:t>2.1</w:t>
            </w:r>
            <w:bookmarkEnd w:id="4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75886" w:rsidRDefault="00875886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75886">
              <w:rPr>
                <w:sz w:val="24"/>
                <w:szCs w:val="24"/>
              </w:rPr>
              <w:t>0,09</w:t>
            </w:r>
            <w:r w:rsidR="00651147" w:rsidRPr="00875886">
              <w:rPr>
                <w:sz w:val="24"/>
                <w:szCs w:val="24"/>
              </w:rPr>
              <w:t xml:space="preserve"> единицы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9" w:name="sub_2022"/>
            <w:r w:rsidRPr="008E04E3">
              <w:rPr>
                <w:sz w:val="24"/>
                <w:szCs w:val="24"/>
              </w:rPr>
              <w:t>2.2</w:t>
            </w:r>
            <w:bookmarkEnd w:id="4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18 единиц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0" w:name="sub_2023"/>
            <w:r w:rsidRPr="008E04E3">
              <w:rPr>
                <w:sz w:val="24"/>
                <w:szCs w:val="24"/>
              </w:rPr>
              <w:t>2.3</w:t>
            </w:r>
            <w:bookmarkEnd w:id="5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Pr="008E04E3">
              <w:rPr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1" w:name="sub_2024"/>
            <w:r w:rsidRPr="008E04E3">
              <w:rPr>
                <w:sz w:val="24"/>
                <w:szCs w:val="24"/>
              </w:rPr>
              <w:lastRenderedPageBreak/>
              <w:t>2.4</w:t>
            </w:r>
            <w:bookmarkEnd w:id="5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да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2" w:name="sub_2241"/>
            <w:r w:rsidRPr="008E04E3">
              <w:rPr>
                <w:sz w:val="24"/>
                <w:szCs w:val="24"/>
              </w:rPr>
              <w:t>2.4.1</w:t>
            </w:r>
            <w:bookmarkEnd w:id="5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3" w:name="sub_2242"/>
            <w:r w:rsidRPr="008E04E3">
              <w:rPr>
                <w:sz w:val="24"/>
                <w:szCs w:val="24"/>
              </w:rPr>
              <w:t>2.4.2</w:t>
            </w:r>
            <w:bookmarkEnd w:id="5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4" w:name="sub_2243"/>
            <w:r w:rsidRPr="008E04E3">
              <w:rPr>
                <w:sz w:val="24"/>
                <w:szCs w:val="24"/>
              </w:rPr>
              <w:t>2.4.3</w:t>
            </w:r>
            <w:bookmarkEnd w:id="5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5" w:name="sub_2244"/>
            <w:r w:rsidRPr="008E04E3">
              <w:rPr>
                <w:sz w:val="24"/>
                <w:szCs w:val="24"/>
              </w:rPr>
              <w:t>2.4.4</w:t>
            </w:r>
            <w:bookmarkEnd w:id="5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6" w:name="sub_2245"/>
            <w:r w:rsidRPr="008E04E3">
              <w:rPr>
                <w:sz w:val="24"/>
                <w:szCs w:val="24"/>
              </w:rPr>
              <w:t>2.4.5</w:t>
            </w:r>
            <w:bookmarkEnd w:id="5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7" w:name="sub_2025"/>
            <w:r w:rsidRPr="008E04E3">
              <w:rPr>
                <w:sz w:val="24"/>
                <w:szCs w:val="24"/>
              </w:rPr>
              <w:t>2.5</w:t>
            </w:r>
            <w:bookmarkEnd w:id="5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 человек/0%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8" w:name="sub_2026"/>
            <w:r w:rsidRPr="008E04E3">
              <w:rPr>
                <w:sz w:val="24"/>
                <w:szCs w:val="24"/>
              </w:rPr>
              <w:t>2.6</w:t>
            </w:r>
            <w:bookmarkEnd w:id="5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3,5 кв.м</w:t>
            </w:r>
          </w:p>
        </w:tc>
      </w:tr>
    </w:tbl>
    <w:p w:rsidR="00F94EA1" w:rsidRDefault="00F94EA1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действует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уровень подготовки выпускников позволяет им продолжать получать образование в средних и высших профессиональных заведениях;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Образовательная организация МБОУ «Желябовская СОШ»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644173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При самообследовании установлено, что организация учебного процесса в школе соответствует предъявляемым требованиям к структуре, объему, условиям реализации и результатам освоения образовательных программ, определенным соответствующими федеральными государственными образовательными стандартами.</w:t>
      </w:r>
    </w:p>
    <w:p w:rsidR="00144F12" w:rsidRPr="008E04E3" w:rsidRDefault="00144F12" w:rsidP="00EF0446">
      <w:pPr>
        <w:pStyle w:val="a3"/>
        <w:spacing w:line="276" w:lineRule="auto"/>
        <w:rPr>
          <w:sz w:val="24"/>
          <w:szCs w:val="24"/>
        </w:rPr>
      </w:pPr>
    </w:p>
    <w:p w:rsidR="00647FAD" w:rsidRDefault="00647FAD" w:rsidP="00EF0446">
      <w:pPr>
        <w:pStyle w:val="a3"/>
        <w:spacing w:line="276" w:lineRule="auto"/>
        <w:rPr>
          <w:sz w:val="24"/>
          <w:szCs w:val="24"/>
        </w:rPr>
      </w:pPr>
    </w:p>
    <w:p w:rsidR="00647FAD" w:rsidRDefault="00647FAD" w:rsidP="00EF0446">
      <w:pPr>
        <w:pStyle w:val="a3"/>
        <w:spacing w:line="276" w:lineRule="auto"/>
        <w:rPr>
          <w:sz w:val="24"/>
          <w:szCs w:val="24"/>
        </w:rPr>
      </w:pPr>
    </w:p>
    <w:p w:rsidR="00F94EA1" w:rsidRDefault="00A14A5A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ВрИО д</w:t>
      </w:r>
      <w:r w:rsidR="006B636C" w:rsidRPr="008E04E3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6B636C" w:rsidRPr="008E04E3">
        <w:rPr>
          <w:sz w:val="24"/>
          <w:szCs w:val="24"/>
        </w:rPr>
        <w:t xml:space="preserve"> </w:t>
      </w:r>
      <w:r w:rsidR="00644173" w:rsidRPr="008E04E3">
        <w:rPr>
          <w:sz w:val="24"/>
          <w:szCs w:val="24"/>
        </w:rPr>
        <w:t xml:space="preserve">МБОУ «Желябовская СОШ»   </w:t>
      </w:r>
      <w:r>
        <w:rPr>
          <w:sz w:val="24"/>
          <w:szCs w:val="24"/>
        </w:rPr>
        <w:t xml:space="preserve">                  Пышнограев Никита Андреевич</w:t>
      </w:r>
      <w:r w:rsidR="00644173" w:rsidRPr="008E04E3">
        <w:rPr>
          <w:sz w:val="24"/>
          <w:szCs w:val="24"/>
        </w:rPr>
        <w:t xml:space="preserve"> </w:t>
      </w:r>
      <w:r w:rsidR="00144F12" w:rsidRPr="008E04E3">
        <w:rPr>
          <w:sz w:val="24"/>
          <w:szCs w:val="24"/>
        </w:rPr>
        <w:t xml:space="preserve">                                   </w:t>
      </w:r>
    </w:p>
    <w:p w:rsidR="006B636C" w:rsidRPr="00647FAD" w:rsidRDefault="00144F12" w:rsidP="00EF0446">
      <w:pPr>
        <w:pStyle w:val="a3"/>
        <w:spacing w:line="276" w:lineRule="auto"/>
      </w:pPr>
      <w:r w:rsidRPr="00647FAD">
        <w:t>(дата)</w:t>
      </w:r>
      <w:r w:rsidRPr="00647FAD">
        <w:tab/>
        <w:t>М.П.</w:t>
      </w:r>
      <w:r w:rsidR="008A1BA3" w:rsidRPr="00647FAD">
        <w:t xml:space="preserve">                         </w:t>
      </w:r>
    </w:p>
    <w:sectPr w:rsidR="006B636C" w:rsidRPr="00647FAD" w:rsidSect="008A1BA3">
      <w:type w:val="continuous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EE" w:rsidRDefault="009566EE" w:rsidP="00CC4EB2">
      <w:pPr>
        <w:spacing w:after="0" w:line="240" w:lineRule="auto"/>
      </w:pPr>
      <w:r>
        <w:separator/>
      </w:r>
    </w:p>
  </w:endnote>
  <w:endnote w:type="continuationSeparator" w:id="0">
    <w:p w:rsidR="009566EE" w:rsidRDefault="009566EE" w:rsidP="00CC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6299"/>
      <w:docPartObj>
        <w:docPartGallery w:val="Page Numbers (Bottom of Page)"/>
        <w:docPartUnique/>
      </w:docPartObj>
    </w:sdtPr>
    <w:sdtEndPr/>
    <w:sdtContent>
      <w:p w:rsidR="00B02831" w:rsidRDefault="009566E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9C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02831" w:rsidRDefault="00B0283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EE" w:rsidRDefault="009566EE" w:rsidP="00CC4EB2">
      <w:pPr>
        <w:spacing w:after="0" w:line="240" w:lineRule="auto"/>
      </w:pPr>
      <w:r>
        <w:separator/>
      </w:r>
    </w:p>
  </w:footnote>
  <w:footnote w:type="continuationSeparator" w:id="0">
    <w:p w:rsidR="009566EE" w:rsidRDefault="009566EE" w:rsidP="00CC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1845808"/>
    <w:multiLevelType w:val="multilevel"/>
    <w:tmpl w:val="E9A89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C5D1F"/>
    <w:multiLevelType w:val="hybridMultilevel"/>
    <w:tmpl w:val="75B2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531"/>
    <w:multiLevelType w:val="multilevel"/>
    <w:tmpl w:val="36E8F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95CB4"/>
    <w:multiLevelType w:val="hybridMultilevel"/>
    <w:tmpl w:val="543AA6E6"/>
    <w:lvl w:ilvl="0" w:tplc="276A8F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0AF7"/>
    <w:multiLevelType w:val="multilevel"/>
    <w:tmpl w:val="B5CA7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F537F"/>
    <w:multiLevelType w:val="multilevel"/>
    <w:tmpl w:val="D2E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82AE0"/>
    <w:multiLevelType w:val="multilevel"/>
    <w:tmpl w:val="2A8E1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D5FCB"/>
    <w:multiLevelType w:val="multilevel"/>
    <w:tmpl w:val="52141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15DF2"/>
    <w:multiLevelType w:val="singleLevel"/>
    <w:tmpl w:val="8D242ACA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5355EA"/>
    <w:multiLevelType w:val="multilevel"/>
    <w:tmpl w:val="8F0E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AA3F43"/>
    <w:multiLevelType w:val="multilevel"/>
    <w:tmpl w:val="54687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14F3C"/>
    <w:multiLevelType w:val="multilevel"/>
    <w:tmpl w:val="CE90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CF66C4"/>
    <w:multiLevelType w:val="multilevel"/>
    <w:tmpl w:val="7B5C0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377B2B"/>
    <w:multiLevelType w:val="multilevel"/>
    <w:tmpl w:val="E4121B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4B7515"/>
    <w:multiLevelType w:val="multilevel"/>
    <w:tmpl w:val="9792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A06AC"/>
    <w:multiLevelType w:val="multilevel"/>
    <w:tmpl w:val="6604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F6364"/>
    <w:multiLevelType w:val="multilevel"/>
    <w:tmpl w:val="79007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3"/>
  </w:num>
  <w:num w:numId="5">
    <w:abstractNumId w:val="17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6"/>
  </w:num>
  <w:num w:numId="12">
    <w:abstractNumId w:val="18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6C"/>
    <w:rsid w:val="00001908"/>
    <w:rsid w:val="00020BD9"/>
    <w:rsid w:val="00027045"/>
    <w:rsid w:val="00042BF2"/>
    <w:rsid w:val="000462D5"/>
    <w:rsid w:val="00066115"/>
    <w:rsid w:val="00071BD1"/>
    <w:rsid w:val="000871B8"/>
    <w:rsid w:val="00092061"/>
    <w:rsid w:val="000C101E"/>
    <w:rsid w:val="000E6AE0"/>
    <w:rsid w:val="000E6BDC"/>
    <w:rsid w:val="000F036C"/>
    <w:rsid w:val="00101FFB"/>
    <w:rsid w:val="00111842"/>
    <w:rsid w:val="001123C8"/>
    <w:rsid w:val="00115D88"/>
    <w:rsid w:val="00140F04"/>
    <w:rsid w:val="00144F12"/>
    <w:rsid w:val="00155809"/>
    <w:rsid w:val="00170D6C"/>
    <w:rsid w:val="00193611"/>
    <w:rsid w:val="001978D5"/>
    <w:rsid w:val="001C2B56"/>
    <w:rsid w:val="001C4761"/>
    <w:rsid w:val="001E1E18"/>
    <w:rsid w:val="0020432E"/>
    <w:rsid w:val="0021495C"/>
    <w:rsid w:val="00231FCF"/>
    <w:rsid w:val="00237D17"/>
    <w:rsid w:val="002409F1"/>
    <w:rsid w:val="002526E1"/>
    <w:rsid w:val="002701CE"/>
    <w:rsid w:val="002B7B69"/>
    <w:rsid w:val="002C4275"/>
    <w:rsid w:val="002D6E2B"/>
    <w:rsid w:val="00306313"/>
    <w:rsid w:val="00326BD4"/>
    <w:rsid w:val="00331028"/>
    <w:rsid w:val="003358AE"/>
    <w:rsid w:val="003737A5"/>
    <w:rsid w:val="00384765"/>
    <w:rsid w:val="003877F2"/>
    <w:rsid w:val="00393FBC"/>
    <w:rsid w:val="003A769F"/>
    <w:rsid w:val="003B28AE"/>
    <w:rsid w:val="003B3652"/>
    <w:rsid w:val="003C22AC"/>
    <w:rsid w:val="003D6520"/>
    <w:rsid w:val="003E2765"/>
    <w:rsid w:val="003E6045"/>
    <w:rsid w:val="003F36F5"/>
    <w:rsid w:val="004056A9"/>
    <w:rsid w:val="00407F49"/>
    <w:rsid w:val="00455D23"/>
    <w:rsid w:val="004602B1"/>
    <w:rsid w:val="004650CF"/>
    <w:rsid w:val="004F5EF3"/>
    <w:rsid w:val="004F6586"/>
    <w:rsid w:val="004F676F"/>
    <w:rsid w:val="0050014B"/>
    <w:rsid w:val="00503773"/>
    <w:rsid w:val="00524B10"/>
    <w:rsid w:val="005442E6"/>
    <w:rsid w:val="00560CF9"/>
    <w:rsid w:val="00562574"/>
    <w:rsid w:val="00587D2D"/>
    <w:rsid w:val="005A7EFD"/>
    <w:rsid w:val="005B1B33"/>
    <w:rsid w:val="005C0B97"/>
    <w:rsid w:val="005F3CD2"/>
    <w:rsid w:val="00612BBF"/>
    <w:rsid w:val="00625CC5"/>
    <w:rsid w:val="00644173"/>
    <w:rsid w:val="00647FAD"/>
    <w:rsid w:val="00651147"/>
    <w:rsid w:val="006539E1"/>
    <w:rsid w:val="006B636C"/>
    <w:rsid w:val="006F0CDE"/>
    <w:rsid w:val="00705ABF"/>
    <w:rsid w:val="00706A2D"/>
    <w:rsid w:val="0073021D"/>
    <w:rsid w:val="00733546"/>
    <w:rsid w:val="00764090"/>
    <w:rsid w:val="007A3FF2"/>
    <w:rsid w:val="007B08AF"/>
    <w:rsid w:val="007C65E0"/>
    <w:rsid w:val="007E6BD3"/>
    <w:rsid w:val="007F49AF"/>
    <w:rsid w:val="00810F8C"/>
    <w:rsid w:val="00821A9C"/>
    <w:rsid w:val="00827950"/>
    <w:rsid w:val="008306B3"/>
    <w:rsid w:val="00831A48"/>
    <w:rsid w:val="008323F4"/>
    <w:rsid w:val="00840460"/>
    <w:rsid w:val="00856FA2"/>
    <w:rsid w:val="00857714"/>
    <w:rsid w:val="00871076"/>
    <w:rsid w:val="008710CD"/>
    <w:rsid w:val="008755DF"/>
    <w:rsid w:val="00875886"/>
    <w:rsid w:val="008826A0"/>
    <w:rsid w:val="008A1BA3"/>
    <w:rsid w:val="008A73F4"/>
    <w:rsid w:val="008D42EB"/>
    <w:rsid w:val="008E04E3"/>
    <w:rsid w:val="008E4BE6"/>
    <w:rsid w:val="009173EB"/>
    <w:rsid w:val="00924C69"/>
    <w:rsid w:val="00931560"/>
    <w:rsid w:val="00933215"/>
    <w:rsid w:val="00953CBA"/>
    <w:rsid w:val="0095600D"/>
    <w:rsid w:val="009566EE"/>
    <w:rsid w:val="00994B5E"/>
    <w:rsid w:val="009A1119"/>
    <w:rsid w:val="009E1C94"/>
    <w:rsid w:val="009F40F2"/>
    <w:rsid w:val="009F5D87"/>
    <w:rsid w:val="00A12164"/>
    <w:rsid w:val="00A14A5A"/>
    <w:rsid w:val="00A418D4"/>
    <w:rsid w:val="00A43855"/>
    <w:rsid w:val="00A47CD8"/>
    <w:rsid w:val="00A50F3E"/>
    <w:rsid w:val="00A53565"/>
    <w:rsid w:val="00A6404E"/>
    <w:rsid w:val="00A66279"/>
    <w:rsid w:val="00A706F1"/>
    <w:rsid w:val="00A74551"/>
    <w:rsid w:val="00A86D23"/>
    <w:rsid w:val="00A946E2"/>
    <w:rsid w:val="00AA52C9"/>
    <w:rsid w:val="00AA5D26"/>
    <w:rsid w:val="00AE1D24"/>
    <w:rsid w:val="00AE36D8"/>
    <w:rsid w:val="00AF0277"/>
    <w:rsid w:val="00AF03B7"/>
    <w:rsid w:val="00AF70D3"/>
    <w:rsid w:val="00B02831"/>
    <w:rsid w:val="00B160ED"/>
    <w:rsid w:val="00B254D3"/>
    <w:rsid w:val="00B260EF"/>
    <w:rsid w:val="00B51634"/>
    <w:rsid w:val="00B5363E"/>
    <w:rsid w:val="00B650AE"/>
    <w:rsid w:val="00B66333"/>
    <w:rsid w:val="00B812B4"/>
    <w:rsid w:val="00BA4E89"/>
    <w:rsid w:val="00BB312E"/>
    <w:rsid w:val="00BE649F"/>
    <w:rsid w:val="00BF6D81"/>
    <w:rsid w:val="00C143C3"/>
    <w:rsid w:val="00C23FDF"/>
    <w:rsid w:val="00C4571D"/>
    <w:rsid w:val="00C46AC1"/>
    <w:rsid w:val="00C60ED2"/>
    <w:rsid w:val="00C94142"/>
    <w:rsid w:val="00C969CD"/>
    <w:rsid w:val="00C96BB1"/>
    <w:rsid w:val="00C97F6C"/>
    <w:rsid w:val="00CA4F52"/>
    <w:rsid w:val="00CC4EB2"/>
    <w:rsid w:val="00CD25B8"/>
    <w:rsid w:val="00CF4054"/>
    <w:rsid w:val="00CF4192"/>
    <w:rsid w:val="00D0227B"/>
    <w:rsid w:val="00D06E26"/>
    <w:rsid w:val="00D130A0"/>
    <w:rsid w:val="00D21CE8"/>
    <w:rsid w:val="00D2704E"/>
    <w:rsid w:val="00D60826"/>
    <w:rsid w:val="00D92EE3"/>
    <w:rsid w:val="00D95C6A"/>
    <w:rsid w:val="00DA2A04"/>
    <w:rsid w:val="00DC6A8E"/>
    <w:rsid w:val="00E02D18"/>
    <w:rsid w:val="00E24713"/>
    <w:rsid w:val="00E2610D"/>
    <w:rsid w:val="00E30C76"/>
    <w:rsid w:val="00E7107B"/>
    <w:rsid w:val="00E740EA"/>
    <w:rsid w:val="00E75860"/>
    <w:rsid w:val="00E75A44"/>
    <w:rsid w:val="00E77EC0"/>
    <w:rsid w:val="00E9443F"/>
    <w:rsid w:val="00EB6B43"/>
    <w:rsid w:val="00EC4949"/>
    <w:rsid w:val="00EC4F91"/>
    <w:rsid w:val="00EE0146"/>
    <w:rsid w:val="00EF03E9"/>
    <w:rsid w:val="00EF0446"/>
    <w:rsid w:val="00EF1937"/>
    <w:rsid w:val="00F064EB"/>
    <w:rsid w:val="00F26607"/>
    <w:rsid w:val="00F27A43"/>
    <w:rsid w:val="00F4725A"/>
    <w:rsid w:val="00F57C94"/>
    <w:rsid w:val="00F628A3"/>
    <w:rsid w:val="00F62DD6"/>
    <w:rsid w:val="00F67620"/>
    <w:rsid w:val="00F75723"/>
    <w:rsid w:val="00F823AF"/>
    <w:rsid w:val="00F94EA1"/>
    <w:rsid w:val="00FA03B3"/>
    <w:rsid w:val="00FA5E60"/>
    <w:rsid w:val="00FC16A8"/>
    <w:rsid w:val="00FD0687"/>
    <w:rsid w:val="00FD1FDD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05A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326B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6B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4"/>
    <w:rsid w:val="00326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99"/>
    <w:qFormat/>
    <w:rsid w:val="00326BD4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2526E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2526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6E1"/>
    <w:rPr>
      <w:color w:val="800080" w:themeColor="followedHyperlink"/>
      <w:u w:val="single"/>
    </w:rPr>
  </w:style>
  <w:style w:type="paragraph" w:customStyle="1" w:styleId="ConsPlusNormal">
    <w:name w:val="ConsPlusNormal"/>
    <w:rsid w:val="00AE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basedOn w:val="a0"/>
    <w:link w:val="a3"/>
    <w:rsid w:val="00D130A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13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130A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к таблице_"/>
    <w:basedOn w:val="a0"/>
    <w:link w:val="ab"/>
    <w:rsid w:val="00FE4E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4"/>
    <w:rsid w:val="00FE4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4"/>
    <w:rsid w:val="00FE4E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4"/>
    <w:rsid w:val="00FE4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FE4EC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C60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60E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E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00190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Цветовое выделение"/>
    <w:uiPriority w:val="99"/>
    <w:rsid w:val="00651147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65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C4EB2"/>
  </w:style>
  <w:style w:type="paragraph" w:styleId="af1">
    <w:name w:val="footer"/>
    <w:basedOn w:val="a"/>
    <w:link w:val="af2"/>
    <w:uiPriority w:val="99"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4EB2"/>
  </w:style>
  <w:style w:type="character" w:customStyle="1" w:styleId="5">
    <w:name w:val="Основной текст (5)_"/>
    <w:basedOn w:val="a0"/>
    <w:link w:val="50"/>
    <w:rsid w:val="00F266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660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4"/>
    <w:rsid w:val="000F036C"/>
    <w:pPr>
      <w:widowControl w:val="0"/>
      <w:shd w:val="clear" w:color="auto" w:fill="FFFFFF"/>
      <w:spacing w:after="60" w:line="318" w:lineRule="exact"/>
      <w:ind w:hanging="320"/>
      <w:jc w:val="center"/>
    </w:pPr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705AB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A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03B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7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05A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326B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6B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4"/>
    <w:rsid w:val="00326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99"/>
    <w:qFormat/>
    <w:rsid w:val="00326BD4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2526E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2526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6E1"/>
    <w:rPr>
      <w:color w:val="800080" w:themeColor="followedHyperlink"/>
      <w:u w:val="single"/>
    </w:rPr>
  </w:style>
  <w:style w:type="paragraph" w:customStyle="1" w:styleId="ConsPlusNormal">
    <w:name w:val="ConsPlusNormal"/>
    <w:rsid w:val="00AE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basedOn w:val="a0"/>
    <w:link w:val="a3"/>
    <w:rsid w:val="00D130A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13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130A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к таблице_"/>
    <w:basedOn w:val="a0"/>
    <w:link w:val="ab"/>
    <w:rsid w:val="00FE4E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4"/>
    <w:rsid w:val="00FE4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4"/>
    <w:rsid w:val="00FE4E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4"/>
    <w:rsid w:val="00FE4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FE4EC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C60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60E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E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00190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Цветовое выделение"/>
    <w:uiPriority w:val="99"/>
    <w:rsid w:val="00651147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65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C4EB2"/>
  </w:style>
  <w:style w:type="paragraph" w:styleId="af1">
    <w:name w:val="footer"/>
    <w:basedOn w:val="a"/>
    <w:link w:val="af2"/>
    <w:uiPriority w:val="99"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4EB2"/>
  </w:style>
  <w:style w:type="character" w:customStyle="1" w:styleId="5">
    <w:name w:val="Основной текст (5)_"/>
    <w:basedOn w:val="a0"/>
    <w:link w:val="50"/>
    <w:rsid w:val="00F266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660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4"/>
    <w:rsid w:val="000F036C"/>
    <w:pPr>
      <w:widowControl w:val="0"/>
      <w:shd w:val="clear" w:color="auto" w:fill="FFFFFF"/>
      <w:spacing w:after="60" w:line="318" w:lineRule="exact"/>
      <w:ind w:hanging="320"/>
      <w:jc w:val="center"/>
    </w:pPr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705AB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A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03B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7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zhelyabovka.os@mail.ru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295</c:v>
                </c:pt>
                <c:pt idx="1">
                  <c:v>303</c:v>
                </c:pt>
                <c:pt idx="2">
                  <c:v>310</c:v>
                </c:pt>
                <c:pt idx="3">
                  <c:v>323</c:v>
                </c:pt>
                <c:pt idx="4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464128"/>
        <c:axId val="206465664"/>
        <c:axId val="0"/>
      </c:bar3DChart>
      <c:catAx>
        <c:axId val="20646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6465664"/>
        <c:crosses val="autoZero"/>
        <c:auto val="1"/>
        <c:lblAlgn val="ctr"/>
        <c:lblOffset val="100"/>
        <c:noMultiLvlLbl val="0"/>
      </c:catAx>
      <c:valAx>
        <c:axId val="20646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46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944896"/>
        <c:axId val="224946432"/>
        <c:axId val="0"/>
      </c:bar3DChart>
      <c:catAx>
        <c:axId val="2249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4946432"/>
        <c:crosses val="autoZero"/>
        <c:auto val="1"/>
        <c:lblAlgn val="ctr"/>
        <c:lblOffset val="100"/>
        <c:noMultiLvlLbl val="0"/>
      </c:catAx>
      <c:valAx>
        <c:axId val="2249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94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0.38000000000000067</c:v>
                </c:pt>
                <c:pt idx="2">
                  <c:v>0.42000000000000032</c:v>
                </c:pt>
                <c:pt idx="3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035776"/>
        <c:axId val="225037312"/>
        <c:axId val="0"/>
      </c:bar3DChart>
      <c:catAx>
        <c:axId val="225035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5037312"/>
        <c:crosses val="autoZero"/>
        <c:auto val="1"/>
        <c:lblAlgn val="ctr"/>
        <c:lblOffset val="100"/>
        <c:noMultiLvlLbl val="0"/>
      </c:catAx>
      <c:valAx>
        <c:axId val="225037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03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26389761551728E-2"/>
          <c:y val="7.6463634194486291E-2"/>
          <c:w val="0.87574740763516934"/>
          <c:h val="0.589646103121407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3.1</c:v>
                </c:pt>
                <c:pt idx="2">
                  <c:v>3.4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10253312"/>
        <c:axId val="210254848"/>
        <c:axId val="0"/>
      </c:bar3DChart>
      <c:catAx>
        <c:axId val="21025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0254848"/>
        <c:crosses val="autoZero"/>
        <c:auto val="1"/>
        <c:lblAlgn val="ctr"/>
        <c:lblOffset val="100"/>
        <c:noMultiLvlLbl val="0"/>
      </c:catAx>
      <c:valAx>
        <c:axId val="21025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253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3.4</c:v>
                </c:pt>
                <c:pt idx="2">
                  <c:v>3.5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5125888"/>
        <c:axId val="225127424"/>
        <c:axId val="0"/>
      </c:bar3DChart>
      <c:catAx>
        <c:axId val="22512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127424"/>
        <c:crosses val="autoZero"/>
        <c:auto val="1"/>
        <c:lblAlgn val="ctr"/>
        <c:lblOffset val="100"/>
        <c:noMultiLvlLbl val="0"/>
      </c:catAx>
      <c:valAx>
        <c:axId val="22512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125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3.1</c:v>
                </c:pt>
                <c:pt idx="2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25162752"/>
        <c:axId val="225164288"/>
        <c:axId val="0"/>
      </c:bar3DChart>
      <c:catAx>
        <c:axId val="22516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5164288"/>
        <c:crosses val="autoZero"/>
        <c:auto val="1"/>
        <c:lblAlgn val="ctr"/>
        <c:lblOffset val="100"/>
        <c:noMultiLvlLbl val="0"/>
      </c:catAx>
      <c:valAx>
        <c:axId val="22516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16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24544256"/>
        <c:axId val="224545792"/>
        <c:axId val="0"/>
      </c:bar3DChart>
      <c:catAx>
        <c:axId val="22454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4545792"/>
        <c:crosses val="autoZero"/>
        <c:auto val="1"/>
        <c:lblAlgn val="ctr"/>
        <c:lblOffset val="100"/>
        <c:noMultiLvlLbl val="0"/>
      </c:catAx>
      <c:valAx>
        <c:axId val="22454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54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3.2</c:v>
                </c:pt>
                <c:pt idx="2">
                  <c:v>3.1</c:v>
                </c:pt>
                <c:pt idx="3">
                  <c:v>3.38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880192"/>
        <c:axId val="231881728"/>
        <c:axId val="0"/>
      </c:bar3DChart>
      <c:catAx>
        <c:axId val="23188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1881728"/>
        <c:crosses val="autoZero"/>
        <c:auto val="1"/>
        <c:lblAlgn val="ctr"/>
        <c:lblOffset val="100"/>
        <c:noMultiLvlLbl val="0"/>
      </c:catAx>
      <c:valAx>
        <c:axId val="2318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88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900672"/>
        <c:axId val="231902208"/>
        <c:axId val="0"/>
      </c:bar3DChart>
      <c:catAx>
        <c:axId val="23190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1902208"/>
        <c:crosses val="autoZero"/>
        <c:auto val="1"/>
        <c:lblAlgn val="ctr"/>
        <c:lblOffset val="100"/>
        <c:noMultiLvlLbl val="0"/>
      </c:catAx>
      <c:valAx>
        <c:axId val="2319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90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4763904"/>
        <c:axId val="224765440"/>
        <c:axId val="0"/>
      </c:bar3DChart>
      <c:catAx>
        <c:axId val="22476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4765440"/>
        <c:crosses val="autoZero"/>
        <c:auto val="1"/>
        <c:lblAlgn val="ctr"/>
        <c:lblOffset val="100"/>
        <c:noMultiLvlLbl val="0"/>
      </c:catAx>
      <c:valAx>
        <c:axId val="22476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76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C1FD-E4CB-4A72-B533-DDD92BD3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9845</Words>
  <Characters>56121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Виктор</cp:lastModifiedBy>
  <cp:revision>2</cp:revision>
  <cp:lastPrinted>2020-04-06T14:49:00Z</cp:lastPrinted>
  <dcterms:created xsi:type="dcterms:W3CDTF">2020-05-07T18:05:00Z</dcterms:created>
  <dcterms:modified xsi:type="dcterms:W3CDTF">2020-05-07T18:05:00Z</dcterms:modified>
</cp:coreProperties>
</file>