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1701"/>
        <w:gridCol w:w="1843"/>
        <w:gridCol w:w="4252"/>
        <w:gridCol w:w="2977"/>
        <w:gridCol w:w="2829"/>
      </w:tblGrid>
      <w:tr w:rsidR="00043424" w:rsidRPr="00E84D15" w:rsidTr="00043424">
        <w:tc>
          <w:tcPr>
            <w:tcW w:w="846" w:type="dxa"/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День недели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B1F5C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Расписание</w:t>
            </w:r>
          </w:p>
          <w:p w:rsidR="00043424" w:rsidRPr="00E84D15" w:rsidRDefault="00694E25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4-Б</w:t>
            </w:r>
            <w:r w:rsidR="00043424"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класса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ФИО преподавателя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Тема урока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Яндекс.Уроки</w:t>
            </w:r>
            <w:proofErr w:type="spellEnd"/>
          </w:p>
          <w:p w:rsidR="00043424" w:rsidRPr="00E84D15" w:rsidRDefault="00EC78D7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hyperlink r:id="rId6" w:history="1">
              <w:r w:rsidR="00043424" w:rsidRPr="00E84D15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https://yandex.ru/efir?stream%20_active=category&amp;stream%20_category=ya_lessons&amp;stream_active=category&amp;stream_category=ya_lessons</w:t>
              </w:r>
            </w:hyperlink>
            <w:r w:rsidR="00043424"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РЭШ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(Российская электронная школа)</w:t>
            </w:r>
          </w:p>
          <w:p w:rsidR="00043424" w:rsidRPr="00E84D15" w:rsidRDefault="00EC78D7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hyperlink r:id="rId7" w:history="1">
              <w:r w:rsidR="00043424" w:rsidRPr="00E84D15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https://resh.edu.ru/</w:t>
              </w:r>
            </w:hyperlink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Краткое содержание урока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</w:t>
            </w: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ЭлЖур</w:t>
            </w:r>
            <w:proofErr w:type="spellEnd"/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Домашнее задание в </w:t>
            </w: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ЭлЖур</w:t>
            </w:r>
            <w:proofErr w:type="spellEnd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043424" w:rsidRPr="00E84D15" w:rsidTr="00043424">
        <w:tc>
          <w:tcPr>
            <w:tcW w:w="846" w:type="dxa"/>
            <w:vMerge w:val="restart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7A4179" w:rsidRDefault="007A4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 со скакалками. Перестроение из колонны по одному в колонну по три и четыре в движении с поворотом.</w:t>
            </w:r>
          </w:p>
        </w:tc>
        <w:tc>
          <w:tcPr>
            <w:tcW w:w="4252" w:type="dxa"/>
          </w:tcPr>
          <w:p w:rsidR="00043424" w:rsidRPr="00E84D15" w:rsidRDefault="007A4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https://yandex.ru/video/preview/?text=комплекс%20ору%20по%20физкультуре&amp;path=wizard&amp;parent-reqid=1638045038294904-17021013949727328726-vla1-4440-vla-l7-balancer-8080-BAL-4150&amp;wiz_type=vital&amp;filmId=13713757540171257882</w:t>
            </w:r>
          </w:p>
        </w:tc>
        <w:tc>
          <w:tcPr>
            <w:tcW w:w="2977" w:type="dxa"/>
          </w:tcPr>
          <w:p w:rsidR="007A4179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-</w:t>
            </w: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применять полученные навыки в игровой ситуации (познавательные универсальные учебные действия);</w:t>
            </w:r>
          </w:p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FA649D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49D">
              <w:rPr>
                <w:rFonts w:ascii="Times New Roman" w:eastAsia="Calibri" w:hAnsi="Times New Roman" w:cs="Times New Roman"/>
                <w:sz w:val="20"/>
                <w:szCs w:val="20"/>
              </w:rPr>
              <w:t>Письменные приемы умножения многозначных чисел на однозначное число</w:t>
            </w:r>
          </w:p>
        </w:tc>
        <w:tc>
          <w:tcPr>
            <w:tcW w:w="4252" w:type="dxa"/>
          </w:tcPr>
          <w:p w:rsidR="000259BB" w:rsidRPr="00045903" w:rsidRDefault="000259BB" w:rsidP="000259BB">
            <w:pPr>
              <w:shd w:val="clear" w:color="auto" w:fill="F9F9F9"/>
              <w:outlineLvl w:val="0"/>
              <w:rPr>
                <w:rFonts w:ascii="Arial" w:eastAsia="Times New Roman" w:hAnsi="Arial" w:cs="Arial"/>
                <w:color w:val="0070C0"/>
                <w:kern w:val="36"/>
                <w:sz w:val="20"/>
                <w:szCs w:val="20"/>
                <w:lang w:eastAsia="ru-RU"/>
              </w:rPr>
            </w:pPr>
            <w:r w:rsidRPr="00045903">
              <w:rPr>
                <w:rFonts w:ascii="Arial" w:eastAsia="Times New Roman" w:hAnsi="Arial" w:cs="Arial"/>
                <w:color w:val="0070C0"/>
                <w:kern w:val="36"/>
                <w:sz w:val="20"/>
                <w:szCs w:val="20"/>
                <w:lang w:eastAsia="ru-RU"/>
              </w:rPr>
              <w:t xml:space="preserve">Математика 4 класс #48 | </w:t>
            </w:r>
            <w:proofErr w:type="spellStart"/>
            <w:r w:rsidRPr="00045903">
              <w:rPr>
                <w:rFonts w:ascii="Arial" w:eastAsia="Times New Roman" w:hAnsi="Arial" w:cs="Arial"/>
                <w:color w:val="0070C0"/>
                <w:kern w:val="36"/>
                <w:sz w:val="20"/>
                <w:szCs w:val="20"/>
                <w:lang w:eastAsia="ru-RU"/>
              </w:rPr>
              <w:t>Инфоурок</w:t>
            </w:r>
            <w:proofErr w:type="spellEnd"/>
          </w:p>
          <w:p w:rsidR="00043424" w:rsidRPr="00E84D15" w:rsidRDefault="000259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https://www.youtube.com/watch?v=tLIPaIlYHTI</w:t>
            </w:r>
          </w:p>
        </w:tc>
        <w:tc>
          <w:tcPr>
            <w:tcW w:w="2977" w:type="dxa"/>
          </w:tcPr>
          <w:p w:rsidR="00043424" w:rsidRPr="000259BB" w:rsidRDefault="000259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E15">
              <w:rPr>
                <w:sz w:val="28"/>
                <w:szCs w:val="28"/>
              </w:rPr>
              <w:t xml:space="preserve"> </w:t>
            </w:r>
            <w:proofErr w:type="gramStart"/>
            <w:r w:rsidRPr="000259BB">
              <w:rPr>
                <w:rFonts w:ascii="Times New Roman" w:hAnsi="Times New Roman" w:cs="Times New Roman"/>
                <w:sz w:val="20"/>
                <w:szCs w:val="20"/>
              </w:rPr>
              <w:t>выполнять умножение многозначного числа на однозначное в столбик, решать задачи изученных видов, сравнивать площади фигур, соблюдать порядок выполнения действий в числовых выражениях.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Стр.77,№333-334</w:t>
            </w:r>
          </w:p>
        </w:tc>
        <w:tc>
          <w:tcPr>
            <w:tcW w:w="2829" w:type="dxa"/>
          </w:tcPr>
          <w:p w:rsidR="000259BB" w:rsidRPr="000259BB" w:rsidRDefault="000259BB" w:rsidP="000259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стр. 77,№ 335,337,</w:t>
            </w:r>
            <w:proofErr w:type="gramStart"/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?</w:t>
            </w:r>
            <w:proofErr w:type="gramEnd"/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55396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КТЯ</w:t>
            </w: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русский)</w:t>
            </w:r>
          </w:p>
        </w:tc>
        <w:tc>
          <w:tcPr>
            <w:tcW w:w="1701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Бекирова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У.А.</w:t>
            </w: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Развитие речи №2. Составить устный  рассказ «</w:t>
            </w:r>
            <w:proofErr w:type="spellStart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Меним</w:t>
            </w:r>
            <w:proofErr w:type="spellEnd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Ватаным</w:t>
            </w:r>
            <w:proofErr w:type="spellEnd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» («Моя Родина»). Мини-проект.</w:t>
            </w:r>
          </w:p>
          <w:p w:rsidR="005F5A5D" w:rsidRP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A5D">
              <w:rPr>
                <w:rFonts w:ascii="Times New Roman" w:hAnsi="Times New Roman"/>
                <w:b/>
                <w:sz w:val="20"/>
                <w:szCs w:val="20"/>
              </w:rPr>
              <w:t xml:space="preserve">Язык в действии. </w:t>
            </w:r>
            <w:r w:rsidRPr="005F5A5D">
              <w:rPr>
                <w:rFonts w:ascii="Times New Roman" w:hAnsi="Times New Roman"/>
                <w:sz w:val="20"/>
                <w:szCs w:val="20"/>
              </w:rPr>
              <w:t>Трудно ли образовывать формы глагола?</w:t>
            </w:r>
          </w:p>
          <w:p w:rsidR="005F5A5D" w:rsidRPr="00FA649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043424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Pr="00045903" w:rsidRDefault="005F5A5D" w:rsidP="005F5A5D">
            <w:pPr>
              <w:shd w:val="clear" w:color="auto" w:fill="F8F8F8"/>
              <w:spacing w:line="375" w:lineRule="atLeast"/>
              <w:jc w:val="center"/>
              <w:outlineLvl w:val="1"/>
              <w:rPr>
                <w:rFonts w:ascii="YS Text" w:eastAsia="Times New Roman" w:hAnsi="YS Text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045903">
              <w:rPr>
                <w:rFonts w:ascii="YS Text" w:eastAsia="Times New Roman" w:hAnsi="YS Text" w:cs="Times New Roman"/>
                <w:b/>
                <w:bCs/>
                <w:color w:val="0070C0"/>
                <w:sz w:val="20"/>
                <w:szCs w:val="20"/>
                <w:lang w:eastAsia="ru-RU"/>
              </w:rPr>
              <w:t>1._4_glagol_-tsya_-tsya.pptx</w:t>
            </w:r>
          </w:p>
          <w:p w:rsidR="005F5A5D" w:rsidRPr="00E84D15" w:rsidRDefault="005F5A5D" w:rsidP="005F5A5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на карте своей Родины.</w:t>
            </w:r>
            <w:r w:rsidR="000259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Знать символику, научиться составлять рассказ о Родине.</w:t>
            </w: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Pr="005F5A5D" w:rsidRDefault="005F5A5D" w:rsidP="005F5A5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5F5A5D">
              <w:rPr>
                <w:rFonts w:ascii="Times New Roman" w:hAnsi="Times New Roman" w:cs="Times New Roman"/>
                <w:sz w:val="20"/>
                <w:szCs w:val="20"/>
              </w:rPr>
              <w:t>ознакомление с понятием «Личные формы глагола»;</w:t>
            </w:r>
          </w:p>
          <w:p w:rsidR="005F5A5D" w:rsidRPr="005F5A5D" w:rsidRDefault="005F5A5D" w:rsidP="005F5A5D">
            <w:pPr>
              <w:pStyle w:val="a6"/>
              <w:rPr>
                <w:sz w:val="24"/>
                <w:szCs w:val="24"/>
                <w:lang w:eastAsia="ru-RU"/>
              </w:rPr>
            </w:pPr>
            <w:r w:rsidRPr="005F5A5D">
              <w:rPr>
                <w:rFonts w:ascii="Times New Roman" w:hAnsi="Times New Roman" w:cs="Times New Roman"/>
                <w:sz w:val="20"/>
                <w:szCs w:val="20"/>
              </w:rPr>
              <w:t>-ознакомление со способом образования личных форм глагола</w:t>
            </w:r>
            <w:r w:rsidRPr="005F5A5D">
              <w:rPr>
                <w:sz w:val="24"/>
                <w:szCs w:val="24"/>
                <w:lang w:eastAsia="ru-RU"/>
              </w:rPr>
              <w:t>;</w:t>
            </w:r>
          </w:p>
          <w:p w:rsidR="005F5A5D" w:rsidRPr="00E84D15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Подготовить мини-проект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Меним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Ватаным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Уметь рассказать.</w:t>
            </w: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E84D15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 по карточке</w:t>
            </w: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2750DA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Интерьеры разных времен. Художественная техника «</w:t>
            </w:r>
            <w:proofErr w:type="spellStart"/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4252" w:type="dxa"/>
          </w:tcPr>
          <w:p w:rsidR="00043424" w:rsidRPr="00E84D15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интерьеры%20разных%20времен%20художественная%20техника%20декупаж%204%20класс%20конспект%20и%20презентация&amp;path=wizard&amp;parent-reqid=1638045390639114-9816017049316327333-vla1-4440-vla-l7-balancer-8080-BAL-8265&amp;wiz_type=vital&amp;filmId=15082134902085505824</w:t>
            </w:r>
          </w:p>
        </w:tc>
        <w:tc>
          <w:tcPr>
            <w:tcW w:w="2977" w:type="dxa"/>
          </w:tcPr>
          <w:p w:rsidR="00043424" w:rsidRPr="002750DA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ознакомить учащихся с историей возникновения и развития  техники «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Декупаж</w:t>
            </w:r>
            <w:proofErr w:type="spellEnd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», с основным применениям в интерьере; научить простейшим приёмам начального этапа техники «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</w:t>
            </w:r>
            <w:r w:rsidR="00362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купаж</w:t>
            </w:r>
            <w:proofErr w:type="spellEnd"/>
            <w:r w:rsidR="00362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через элементы образного 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мышления</w:t>
            </w:r>
            <w:proofErr w:type="gram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аучиться</w:t>
            </w:r>
            <w:proofErr w:type="spell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декорировать изделие в технике </w:t>
            </w:r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«</w:t>
            </w:r>
            <w:proofErr w:type="spellStart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декупаж</w:t>
            </w:r>
            <w:proofErr w:type="spell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750DA">
              <w:rPr>
                <w:rStyle w:val="c20"/>
                <w:iCs/>
                <w:color w:val="000000"/>
                <w:sz w:val="20"/>
                <w:szCs w:val="20"/>
              </w:rPr>
              <w:t>       </w:t>
            </w: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Крымоведение</w:t>
            </w:r>
            <w:proofErr w:type="spellEnd"/>
          </w:p>
        </w:tc>
        <w:tc>
          <w:tcPr>
            <w:tcW w:w="1701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AF6DD1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6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ориентирования на местности (компас, звезды, приметы местности.</w:t>
            </w:r>
            <w:proofErr w:type="gramEnd"/>
          </w:p>
        </w:tc>
        <w:tc>
          <w:tcPr>
            <w:tcW w:w="4252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Основы%20ориентирования%20на%20местности%20%28компас%2C%20звезды%2C%20приметы%20местности%2C%20часы%29.&amp;path=wizard&amp;parent-reqid=1638091278123908-16334777720918275805-sas6-5264-11c-sas-l7-balancer-8080-BAL-4386&amp;wiz_type=vital&amp;filmId=6284100955245944041</w:t>
            </w:r>
          </w:p>
        </w:tc>
        <w:tc>
          <w:tcPr>
            <w:tcW w:w="2977" w:type="dxa"/>
          </w:tcPr>
          <w:p w:rsidR="00043424" w:rsidRPr="00AF6DD1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6DD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Ориентирование на местности – это определение своего местоположения и направления пути. Существует несколько способов ориентирования на местности: по компасу по Солнцу по звёздам по местным природным признакам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6D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 w:val="restart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Л.Р.</w:t>
            </w:r>
          </w:p>
        </w:tc>
        <w:tc>
          <w:tcPr>
            <w:tcW w:w="1843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зоопарке</w:t>
            </w:r>
          </w:p>
        </w:tc>
        <w:tc>
          <w:tcPr>
            <w:tcW w:w="4252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4170" w:dyaOrig="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36.75pt" o:ole="">
                  <v:imagedata r:id="rId8" o:title=""/>
                </v:shape>
                <o:OLEObject Type="Embed" ProgID="Package" ShapeID="_x0000_i1025" DrawAspect="Content" ObjectID="_1699691003" r:id="rId9"/>
              </w:object>
            </w:r>
          </w:p>
        </w:tc>
        <w:tc>
          <w:tcPr>
            <w:tcW w:w="2977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новые слова урока. Выполнить лексические и грамматические упражнения.</w:t>
            </w:r>
          </w:p>
        </w:tc>
        <w:tc>
          <w:tcPr>
            <w:tcW w:w="2829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 (читать). Выучить названия животных.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0259BB" w:rsidRDefault="000259BB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9BB">
              <w:rPr>
                <w:rFonts w:ascii="Times New Roman" w:eastAsia="Calibri" w:hAnsi="Times New Roman" w:cs="Times New Roman"/>
                <w:sz w:val="20"/>
                <w:szCs w:val="20"/>
              </w:rPr>
              <w:t>Приемы письменного умножения для</w:t>
            </w:r>
            <w:r w:rsidRPr="000259BB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случаев вида: 4019 x 7, 50801 х 4.</w:t>
            </w:r>
          </w:p>
        </w:tc>
        <w:tc>
          <w:tcPr>
            <w:tcW w:w="4252" w:type="dxa"/>
          </w:tcPr>
          <w:p w:rsidR="00CA1DD2" w:rsidRPr="00E84D15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https://iu.ru/video-lessons/7c7a7a59-b514-42bc-9a1b-7e6c60980719</w:t>
            </w:r>
          </w:p>
        </w:tc>
        <w:tc>
          <w:tcPr>
            <w:tcW w:w="2977" w:type="dxa"/>
          </w:tcPr>
          <w:p w:rsidR="00CA1DD2" w:rsidRP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52D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выполнять умножение многозначного числа на однозначное в столбик, когда в записи первого множителя в середине есть нули, определять разрядный состав многозначных чисел, решать задачи изученных видов, соблюдать порядок выполнения действий в числовых выражениях, работать с отрезками (чертить, находить неизвестную величину), окружностями (узнавать, сравнивать)</w:t>
            </w:r>
            <w:proofErr w:type="gramStart"/>
            <w:r w:rsidRPr="007152D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тр.78,№ 340-349</w:t>
            </w:r>
          </w:p>
        </w:tc>
        <w:tc>
          <w:tcPr>
            <w:tcW w:w="2829" w:type="dxa"/>
          </w:tcPr>
          <w:p w:rsidR="007152D4" w:rsidRPr="007152D4" w:rsidRDefault="007152D4" w:rsidP="007152D4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2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стр.78</w:t>
            </w:r>
            <w:r w:rsidRPr="007152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№342, №345,348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5467D3" w:rsidRDefault="005467D3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дательном падеже</w:t>
            </w:r>
          </w:p>
        </w:tc>
        <w:tc>
          <w:tcPr>
            <w:tcW w:w="4252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https://iu.ru/video-lessons/f80599a6-a8de-4f5d-88f4-389545c54784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F54C75">
              <w:rPr>
                <w:color w:val="000000"/>
                <w:sz w:val="20"/>
                <w:szCs w:val="20"/>
              </w:rPr>
              <w:t>правильно писать безударные падежные окончания имен существительных; определять падеж и склонение имен существительных; выделять падежные окончания</w:t>
            </w:r>
            <w:proofErr w:type="gramStart"/>
            <w:r w:rsidRPr="00F54C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тр.113-114,упр.208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Стр.114,упр.209.210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CE7F0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Научно-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познавательная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сказка. Сочетание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реальных и фантастических собы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тий в сказке В. Ф. Одоевского 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видео%20ролик%20В.%20Ф.%20Одоевского%20«Городок%20в%20таба-керке»&amp;path=wizard&amp;parent-reqid=1638044276396185-3313011095492450623-vla1-4440-vla-l7-balancer-8080-BAL-4125&amp;wiz_type=vital&amp;filmId=9376648444920088238</w:t>
            </w:r>
          </w:p>
        </w:tc>
        <w:tc>
          <w:tcPr>
            <w:tcW w:w="2977" w:type="dxa"/>
          </w:tcPr>
          <w:p w:rsidR="00CE7F02" w:rsidRDefault="00CE7F02" w:rsidP="00CE7F02">
            <w:pPr>
              <w:pStyle w:val="c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CE7F02">
              <w:rPr>
                <w:rStyle w:val="c1"/>
                <w:sz w:val="20"/>
                <w:szCs w:val="20"/>
              </w:rPr>
              <w:t>Познакомить с произведением В. Ф. Одоевского «Городок в табакерке».</w:t>
            </w:r>
            <w:r w:rsidRPr="00CE7F02">
              <w:rPr>
                <w:sz w:val="20"/>
                <w:szCs w:val="20"/>
              </w:rPr>
              <w:t xml:space="preserve"> </w:t>
            </w:r>
            <w:r w:rsidRPr="00CE7F02">
              <w:rPr>
                <w:rStyle w:val="c1"/>
                <w:sz w:val="20"/>
                <w:szCs w:val="20"/>
              </w:rPr>
              <w:t>При помощи сказки познакомить с реальным устройством музыкальной</w:t>
            </w:r>
            <w:r w:rsidRPr="005D5485">
              <w:rPr>
                <w:rStyle w:val="c1"/>
                <w:sz w:val="28"/>
                <w:szCs w:val="28"/>
              </w:rPr>
              <w:t xml:space="preserve"> </w:t>
            </w:r>
            <w:r w:rsidRPr="00CE7F02">
              <w:rPr>
                <w:rStyle w:val="c1"/>
                <w:sz w:val="20"/>
                <w:szCs w:val="20"/>
              </w:rPr>
              <w:t>шкатулки.</w:t>
            </w:r>
          </w:p>
          <w:p w:rsidR="00CE7F02" w:rsidRPr="00CE7F02" w:rsidRDefault="00CE7F02" w:rsidP="00CE7F02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CE7F02">
              <w:rPr>
                <w:sz w:val="20"/>
                <w:szCs w:val="20"/>
              </w:rPr>
              <w:t>формировать умение воспринимать и анализировать художественный текст, навык выразительного чтения;</w:t>
            </w:r>
          </w:p>
          <w:p w:rsidR="00CA1DD2" w:rsidRPr="00E84D15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стр.156-168</w:t>
            </w:r>
          </w:p>
        </w:tc>
        <w:tc>
          <w:tcPr>
            <w:tcW w:w="2829" w:type="dxa"/>
          </w:tcPr>
          <w:p w:rsidR="00CA1DD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стр.156-168,вопрос №3-письменно</w:t>
            </w:r>
          </w:p>
          <w:p w:rsidR="006F04CC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новый учебник стр.118-127.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1701" w:type="dxa"/>
          </w:tcPr>
          <w:p w:rsidR="00CA1DD2" w:rsidRPr="00E84D15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Рыжкова Е.А.</w:t>
            </w: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 w:val="restart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CE7F0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Научно-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познавательная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сказка. Сочетание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реальных и фантастических собы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тий в сказке В. Ф. Одоевского 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видео%20ролик%20В.%20Ф.%20Одоевского%20«Городок%20в%20таба-керке»&amp;path=wizard&amp;parent-reqid=1638044276396185-3313011095492450623-vla1-4440-vla-l7-balancer-8080-BAL-4125&amp;wiz_type=vital&amp;filmId=9790667773933312782</w:t>
            </w:r>
          </w:p>
        </w:tc>
        <w:tc>
          <w:tcPr>
            <w:tcW w:w="2977" w:type="dxa"/>
          </w:tcPr>
          <w:p w:rsidR="006F04CC" w:rsidRPr="006F04CC" w:rsidRDefault="006F04CC" w:rsidP="006F04CC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sz w:val="20"/>
                <w:szCs w:val="20"/>
              </w:rPr>
            </w:pPr>
            <w:r w:rsidRPr="006F04CC">
              <w:rPr>
                <w:rStyle w:val="c1"/>
                <w:sz w:val="20"/>
                <w:szCs w:val="20"/>
              </w:rPr>
              <w:t>Определение основной мысли, деление текста на части, составление плана. Расширять словарный запас учащихся. Формировать навыки выразительного чтения.</w:t>
            </w:r>
          </w:p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стр.156-168</w:t>
            </w:r>
          </w:p>
        </w:tc>
        <w:tc>
          <w:tcPr>
            <w:tcW w:w="2829" w:type="dxa"/>
          </w:tcPr>
          <w:p w:rsidR="00CA1DD2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стр.156-168,вопрос№4,7</w:t>
            </w:r>
          </w:p>
          <w:p w:rsidR="006F04CC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новый учебник стр.118-127.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913D9A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Умножение чисел, запись которых</w:t>
            </w: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оканчивается нулями</w:t>
            </w:r>
          </w:p>
        </w:tc>
        <w:tc>
          <w:tcPr>
            <w:tcW w:w="4252" w:type="dxa"/>
          </w:tcPr>
          <w:p w:rsidR="00CA1DD2" w:rsidRPr="00E84D15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https://iu.ru/video-lessons/b7bb08c7-a67d-4452-935a-6c8d04f5ae8d</w:t>
            </w:r>
          </w:p>
        </w:tc>
        <w:tc>
          <w:tcPr>
            <w:tcW w:w="2977" w:type="dxa"/>
          </w:tcPr>
          <w:p w:rsidR="00CA1DD2" w:rsidRPr="00B7439E" w:rsidRDefault="00B7439E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выполнять устно и письменно арифметические действия с числами и числовыми выражениями; решать текстовые задачи; выполнять и строить алгоритмы и стратегии; представлять, анализировать и интерпретировать данные</w:t>
            </w:r>
            <w:proofErr w:type="gramStart"/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.с</w:t>
            </w:r>
            <w:proofErr w:type="gramEnd"/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тр.79,№350-356</w:t>
            </w:r>
          </w:p>
        </w:tc>
        <w:tc>
          <w:tcPr>
            <w:tcW w:w="2829" w:type="dxa"/>
          </w:tcPr>
          <w:p w:rsidR="00B7439E" w:rsidRPr="00B7439E" w:rsidRDefault="00B7439E" w:rsidP="00B7439E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стр.79,</w:t>
            </w:r>
            <w:r w:rsidRPr="00B743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351, 355, ребус.</w:t>
            </w:r>
          </w:p>
          <w:p w:rsidR="00B7439E" w:rsidRPr="00B7439E" w:rsidRDefault="00B7439E" w:rsidP="00B7439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3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342, 355.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5467D3" w:rsidRDefault="005467D3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дательном падеже.</w:t>
            </w:r>
          </w:p>
        </w:tc>
        <w:tc>
          <w:tcPr>
            <w:tcW w:w="4252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https://iu.ru/video-lessons/c8a45150-01ad-493c-9c70-1a67179f94ee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F54C75">
              <w:rPr>
                <w:color w:val="000000"/>
                <w:sz w:val="20"/>
                <w:szCs w:val="20"/>
              </w:rPr>
              <w:t>правильно писать безударные падежные окончания имен существительных; определять падеж и склонение имен существительных; выделять падежные окончания</w:t>
            </w:r>
            <w:proofErr w:type="gramStart"/>
            <w:r w:rsidRPr="00F54C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тр.115-117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Стр.116,упр.215,217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proofErr w:type="gramEnd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/К Земля-кормилица.</w:t>
            </w:r>
          </w:p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Разнообразие почв России, наиболее распространенные типы почв. Почвы родного края. Охрана почв.</w:t>
            </w:r>
          </w:p>
          <w:p w:rsidR="00CA1DD2" w:rsidRPr="00E84D15" w:rsidRDefault="007E5A15" w:rsidP="007E5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A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Проверочная работа №2 по теме «Родной край»</w:t>
            </w:r>
          </w:p>
        </w:tc>
        <w:tc>
          <w:tcPr>
            <w:tcW w:w="4252" w:type="dxa"/>
          </w:tcPr>
          <w:p w:rsidR="00CA1DD2" w:rsidRPr="00E84D15" w:rsidRDefault="007E5A1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https://iu.ru/video-lessons/0787f44c-75a1-46f6-9e43-03db9f7379c1</w:t>
            </w:r>
          </w:p>
        </w:tc>
        <w:tc>
          <w:tcPr>
            <w:tcW w:w="2977" w:type="dxa"/>
          </w:tcPr>
          <w:p w:rsidR="007E5A15" w:rsidRPr="007E5A15" w:rsidRDefault="007E5A15" w:rsidP="007E5A15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7E5A15">
              <w:rPr>
                <w:sz w:val="20"/>
                <w:szCs w:val="20"/>
              </w:rPr>
              <w:t>знаний о живой природе; формирование систематизированных представлений о</w:t>
            </w:r>
            <w:r>
              <w:rPr>
                <w:sz w:val="20"/>
                <w:szCs w:val="20"/>
              </w:rPr>
              <w:t>б объектах, процессах, явлениях,</w:t>
            </w:r>
            <w:r w:rsidRPr="00582CDB">
              <w:rPr>
                <w:sz w:val="28"/>
                <w:szCs w:val="28"/>
              </w:rPr>
              <w:t xml:space="preserve"> </w:t>
            </w:r>
            <w:r w:rsidRPr="007E5A15">
              <w:rPr>
                <w:sz w:val="20"/>
                <w:szCs w:val="20"/>
              </w:rPr>
              <w:t>находить ответы на вопросы, используя учебник, свой жизненный опыт и информацию, полученную на уроке. Самостоятельное выделение и формулирование познавательной цели</w:t>
            </w:r>
            <w:proofErr w:type="gramStart"/>
            <w:r w:rsidRPr="007E5A1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тр.160-163(карточка-тест)</w:t>
            </w:r>
          </w:p>
          <w:p w:rsidR="00CA1DD2" w:rsidRPr="007E5A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7E5A15" w:rsidRPr="007E5A15" w:rsidRDefault="007E5A15" w:rsidP="007E5A15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стр.160-163(карточка-тест)</w:t>
            </w:r>
          </w:p>
          <w:p w:rsidR="00CA1DD2" w:rsidRPr="00E84D15" w:rsidRDefault="007E5A1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тетради</w:t>
            </w:r>
          </w:p>
        </w:tc>
      </w:tr>
      <w:tr w:rsidR="00CA1DD2" w:rsidRPr="00E84D15" w:rsidTr="00CA1DD2">
        <w:trPr>
          <w:trHeight w:val="75"/>
        </w:trPr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КТЧ/ литературное чтение на родном языке</w:t>
            </w:r>
            <w:r w:rsidR="005F5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(русский)</w:t>
            </w:r>
          </w:p>
        </w:tc>
        <w:tc>
          <w:tcPr>
            <w:tcW w:w="1701" w:type="dxa"/>
          </w:tcPr>
          <w:p w:rsidR="00CA1DD2" w:rsidRDefault="003F7678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Бекирова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У.А.</w:t>
            </w: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Э.Ибраима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«Маленькие мастера»</w:t>
            </w: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066">
              <w:rPr>
                <w:rFonts w:ascii="Times New Roman" w:hAnsi="Times New Roman"/>
                <w:sz w:val="20"/>
                <w:szCs w:val="20"/>
              </w:rPr>
              <w:t>В.П. Крапивин. Голубятня в Орехове</w:t>
            </w:r>
          </w:p>
        </w:tc>
        <w:tc>
          <w:tcPr>
            <w:tcW w:w="4252" w:type="dxa"/>
          </w:tcPr>
          <w:p w:rsidR="00CA1DD2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E84D15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https://yandex.ru/video/preview/?text=родное%20литературное%20чтение%20русский%20в.п.%20крапивин.%20голубятня%20в%20орехове</w:t>
            </w: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lastRenderedPageBreak/>
              <w:t>%204%20класс%20учебник&amp;path=wizard&amp;parent-reqid=1638046747122624-9417679797085118025-vla1-4440-vla-l7-balancer-8080-BAL-7651&amp;wiz_type=vital&amp;filmId=5740769569708851025</w:t>
            </w:r>
          </w:p>
        </w:tc>
        <w:tc>
          <w:tcPr>
            <w:tcW w:w="2977" w:type="dxa"/>
          </w:tcPr>
          <w:p w:rsidR="00CA1DD2" w:rsidRPr="00E84D15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Знакомство со стихотворением: выразительное чтение этого стихотворения, анализировать прочитанное, подобрать наиболее близкую пословицу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отношению к стихотворению.</w:t>
            </w:r>
          </w:p>
        </w:tc>
        <w:tc>
          <w:tcPr>
            <w:tcW w:w="2829" w:type="dxa"/>
          </w:tcPr>
          <w:p w:rsidR="00CA1DD2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Выразительно читать стихотворение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усталар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тветить устно на вопросы после стихотворения.</w:t>
            </w: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YS Text" w:hAnsi="YS Text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В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.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П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.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Крапивин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«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Голубятня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в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Орехове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».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 w:val="restart"/>
          </w:tcPr>
          <w:p w:rsidR="0054604E" w:rsidRPr="00E84D15" w:rsidRDefault="00E55396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02.12</w:t>
            </w: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CE7F02" w:rsidRDefault="00CE7F02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Особенности поведения, внешнего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облика, речи героев сказки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 xml:space="preserve">В. </w:t>
            </w:r>
            <w:proofErr w:type="spellStart"/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Ф.Одоевского</w:t>
            </w:r>
            <w:proofErr w:type="spellEnd"/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54604E" w:rsidRPr="00E84D15" w:rsidRDefault="006F04CC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https://yandex.ru/video/preview/?text=видео+ролик+В.+Ф.+Одоевского+«Городок+в+</w:t>
            </w:r>
            <w:proofErr w:type="gramStart"/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таба-керке</w:t>
            </w:r>
            <w:proofErr w:type="gramEnd"/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»&amp;path=wizard&amp;parent-reqid=1638044276396185-3313011095492450623-vla1-4440-vla-l7-balancer-8080-BAL-4125&amp;wiz_type=vital&amp;filmId=7760291465781582113&amp;url=http%3A%2F%2Ffrontend.vh.yandex.ru%2Fplayer%2Fv66WmU8GUwlc</w:t>
            </w:r>
          </w:p>
        </w:tc>
        <w:tc>
          <w:tcPr>
            <w:tcW w:w="2977" w:type="dxa"/>
          </w:tcPr>
          <w:p w:rsidR="006F04CC" w:rsidRPr="006F04CC" w:rsidRDefault="006F04CC" w:rsidP="006F04CC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F04CC">
              <w:rPr>
                <w:sz w:val="20"/>
                <w:szCs w:val="20"/>
              </w:rPr>
              <w:t>продолжить работу по формированию читательских умений анализировать художественное произведение: устанавливать причинно-следственные связи в развитии сюжета произведения; формировать понятия о нравственности; способствовать обогащению словаря учащихся.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F04CC" w:rsidRPr="006F04CC" w:rsidRDefault="006F04CC" w:rsidP="006F0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старый учебник стр.156-168, новый учебник стр.118-127. составить план.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E84D15" w:rsidRDefault="00913D9A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Нахождение неизвестного множителя, неизвестного делимого, неизвестного</w:t>
            </w:r>
            <w:r w:rsidRPr="006F78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делителя.</w:t>
            </w:r>
          </w:p>
        </w:tc>
        <w:tc>
          <w:tcPr>
            <w:tcW w:w="4252" w:type="dxa"/>
          </w:tcPr>
          <w:p w:rsidR="0054604E" w:rsidRPr="00E84D15" w:rsidRDefault="00B7439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https://iu.ru/video-lessons/fd033629-8313-4031-a295-546d376ba64e</w:t>
            </w:r>
          </w:p>
        </w:tc>
        <w:tc>
          <w:tcPr>
            <w:tcW w:w="2977" w:type="dxa"/>
          </w:tcPr>
          <w:p w:rsidR="0054604E" w:rsidRPr="00B7439E" w:rsidRDefault="00B7439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39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решать усложнённые уравнения на нахождение неизвестного множителя, неизвестного делимого, неизвестного делителя</w:t>
            </w:r>
            <w:proofErr w:type="gramStart"/>
            <w:r w:rsidRPr="00B7439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тр80,№357-362</w:t>
            </w:r>
          </w:p>
        </w:tc>
        <w:tc>
          <w:tcPr>
            <w:tcW w:w="2829" w:type="dxa"/>
          </w:tcPr>
          <w:p w:rsidR="00B7439E" w:rsidRPr="00B7439E" w:rsidRDefault="00B7439E" w:rsidP="00B7439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B7439E">
              <w:rPr>
                <w:sz w:val="20"/>
                <w:szCs w:val="20"/>
              </w:rPr>
              <w:t>Стр. 80, № 357,359,361</w:t>
            </w:r>
            <w:proofErr w:type="gramStart"/>
            <w:r w:rsidRPr="00B7439E">
              <w:rPr>
                <w:sz w:val="20"/>
                <w:szCs w:val="20"/>
              </w:rPr>
              <w:t xml:space="preserve"> ?</w:t>
            </w:r>
            <w:proofErr w:type="gramEnd"/>
          </w:p>
          <w:p w:rsidR="0054604E" w:rsidRPr="00E84D15" w:rsidRDefault="0054604E" w:rsidP="00B7439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5467D3" w:rsidRDefault="005467D3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творительном  падеже.</w:t>
            </w:r>
          </w:p>
        </w:tc>
        <w:tc>
          <w:tcPr>
            <w:tcW w:w="4252" w:type="dxa"/>
          </w:tcPr>
          <w:p w:rsidR="0054604E" w:rsidRPr="00E84D15" w:rsidRDefault="00F54C75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https://iu.ru/video-lessons/c3ed5ace-0871-4bda-9c86-716b83bd03f6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58"/>
                <w:sz w:val="20"/>
                <w:szCs w:val="20"/>
              </w:rPr>
            </w:pPr>
            <w:r w:rsidRPr="00F54C75">
              <w:rPr>
                <w:rStyle w:val="c15"/>
                <w:sz w:val="20"/>
                <w:szCs w:val="20"/>
              </w:rPr>
              <w:t>устанавливать наличие в именах существительных безударного падежного окончания;</w:t>
            </w:r>
            <w:r w:rsidRPr="00F54C75">
              <w:rPr>
                <w:sz w:val="20"/>
                <w:szCs w:val="20"/>
              </w:rPr>
              <w:t xml:space="preserve"> </w:t>
            </w:r>
            <w:r w:rsidRPr="00F54C75">
              <w:rPr>
                <w:rStyle w:val="c15"/>
                <w:sz w:val="20"/>
                <w:szCs w:val="20"/>
              </w:rPr>
              <w:t>выбирать нужный способ проверки безударного окончания;</w:t>
            </w:r>
            <w:r w:rsidRPr="00F54C75">
              <w:rPr>
                <w:sz w:val="20"/>
                <w:szCs w:val="20"/>
              </w:rPr>
              <w:t xml:space="preserve"> </w:t>
            </w:r>
            <w:r w:rsidRPr="00F54C75">
              <w:rPr>
                <w:rStyle w:val="c15"/>
                <w:sz w:val="20"/>
                <w:szCs w:val="20"/>
              </w:rPr>
              <w:t>обосновывать написание безударного падежного окончания;</w:t>
            </w:r>
            <w:r w:rsidRPr="00F54C75">
              <w:rPr>
                <w:rStyle w:val="c58"/>
                <w:sz w:val="20"/>
                <w:szCs w:val="20"/>
              </w:rPr>
              <w:t xml:space="preserve"> находить и исправлять ошибки при написании безударного окончания</w:t>
            </w:r>
            <w:proofErr w:type="gramStart"/>
            <w:r w:rsidRPr="00F54C75">
              <w:rPr>
                <w:rStyle w:val="c58"/>
                <w:sz w:val="20"/>
                <w:szCs w:val="20"/>
              </w:rPr>
              <w:t>.</w:t>
            </w:r>
            <w:r>
              <w:rPr>
                <w:rStyle w:val="c58"/>
                <w:sz w:val="20"/>
                <w:szCs w:val="20"/>
              </w:rPr>
              <w:t>с</w:t>
            </w:r>
            <w:proofErr w:type="gramEnd"/>
            <w:r>
              <w:rPr>
                <w:rStyle w:val="c58"/>
                <w:sz w:val="20"/>
                <w:szCs w:val="20"/>
              </w:rPr>
              <w:t>тр.117-120,упр.222,правило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54604E" w:rsidRPr="00E84D15" w:rsidRDefault="00F54C75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Стр.120,упр.225,226</w:t>
            </w: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Pr="00AF6DD1" w:rsidRDefault="00FA649D" w:rsidP="0054604E">
            <w:pPr>
              <w:rPr>
                <w:rFonts w:ascii="Times New Roman" w:hAnsi="Times New Roman" w:cs="Times New Roman"/>
                <w:color w:val="000000"/>
              </w:rPr>
            </w:pPr>
            <w:r w:rsidRPr="00AF6DD1">
              <w:rPr>
                <w:rFonts w:ascii="Times New Roman" w:hAnsi="Times New Roman" w:cs="Times New Roman"/>
                <w:color w:val="000000"/>
              </w:rPr>
              <w:t>ИЗО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2750DA" w:rsidRDefault="002750DA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Новгород. Псков. Владимир и Суздаль. Москва.</w:t>
            </w:r>
          </w:p>
        </w:tc>
        <w:tc>
          <w:tcPr>
            <w:tcW w:w="4252" w:type="dxa"/>
          </w:tcPr>
          <w:p w:rsidR="0054604E" w:rsidRPr="00E84D15" w:rsidRDefault="005F5A5D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user_file_557d5511305db.pptx</w:t>
            </w:r>
          </w:p>
        </w:tc>
        <w:tc>
          <w:tcPr>
            <w:tcW w:w="2977" w:type="dxa"/>
          </w:tcPr>
          <w:p w:rsidR="002750DA" w:rsidRPr="002750DA" w:rsidRDefault="002750DA" w:rsidP="002750DA">
            <w:pPr>
              <w:pStyle w:val="c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750DA">
              <w:rPr>
                <w:sz w:val="20"/>
                <w:szCs w:val="20"/>
              </w:rPr>
              <w:t xml:space="preserve">Дать представление об исторической архитектуре и памятниках древнерусских городов. Познакомить с особенностями в облике городов. Формировать личность с активной гражданской позицией, </w:t>
            </w:r>
            <w:r w:rsidRPr="002750DA">
              <w:rPr>
                <w:sz w:val="20"/>
                <w:szCs w:val="20"/>
              </w:rPr>
              <w:lastRenderedPageBreak/>
              <w:t>любящей свою Родину, бережно относящейся к её историческому прошлому.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Pr="00AF6DD1" w:rsidRDefault="00AF6DD1" w:rsidP="0054604E">
            <w:pPr>
              <w:rPr>
                <w:rFonts w:ascii="Times New Roman" w:hAnsi="Times New Roman" w:cs="Times New Roman"/>
                <w:color w:val="000000"/>
              </w:rPr>
            </w:pPr>
            <w:r w:rsidRPr="00AF6DD1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1701" w:type="dxa"/>
          </w:tcPr>
          <w:p w:rsidR="0054604E" w:rsidRPr="00E84D15" w:rsidRDefault="00AF6DD1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0F63CF" w:rsidRDefault="000F63CF" w:rsidP="00546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F">
              <w:rPr>
                <w:rFonts w:ascii="Times New Roman" w:hAnsi="Times New Roman"/>
                <w:sz w:val="24"/>
                <w:szCs w:val="24"/>
              </w:rPr>
              <w:t>Чувашская игра «Рыбки»</w:t>
            </w:r>
          </w:p>
        </w:tc>
        <w:tc>
          <w:tcPr>
            <w:tcW w:w="4252" w:type="dxa"/>
          </w:tcPr>
          <w:p w:rsidR="0054604E" w:rsidRPr="00E84D15" w:rsidRDefault="000F63CF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</w:t>
            </w:r>
            <w:proofErr w:type="gramStart"/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Чувашская</w:t>
            </w:r>
            <w:proofErr w:type="gramEnd"/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%20игра%20«Рыбки»&amp;path=wizard&amp;parent-reqid=1638091840355124-1084461697426701548-sas6-5264-11c-sas-l7-balancer-8080-BAL-3516&amp;wiz_type=vital&amp;filmId=6633883135104982263</w:t>
            </w:r>
          </w:p>
        </w:tc>
        <w:tc>
          <w:tcPr>
            <w:tcW w:w="2977" w:type="dxa"/>
          </w:tcPr>
          <w:p w:rsidR="0054604E" w:rsidRPr="000F63CF" w:rsidRDefault="00AF6DD1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63CF">
              <w:rPr>
                <w:rFonts w:ascii="Times New Roman" w:hAnsi="Times New Roman"/>
                <w:color w:val="170E02"/>
                <w:sz w:val="20"/>
                <w:szCs w:val="20"/>
                <w:shd w:val="clear" w:color="auto" w:fill="FFFFFF"/>
                <w:lang w:eastAsia="ru-RU"/>
              </w:rPr>
              <w:t>организовывать и проводить со сверстниками подвижные игры и элементы соревнований, осуществлять их объективное судейство</w:t>
            </w:r>
          </w:p>
        </w:tc>
        <w:tc>
          <w:tcPr>
            <w:tcW w:w="2829" w:type="dxa"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694E25">
        <w:tc>
          <w:tcPr>
            <w:tcW w:w="846" w:type="dxa"/>
            <w:vMerge w:val="restart"/>
          </w:tcPr>
          <w:p w:rsidR="00694E25" w:rsidRPr="002130AF" w:rsidRDefault="007A4179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gram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  <w:proofErr w:type="spellEnd"/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proofErr w:type="gramEnd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/К Экскурсия  на луг.</w:t>
            </w:r>
          </w:p>
          <w:p w:rsidR="00694E25" w:rsidRPr="002130AF" w:rsidRDefault="007E5A15" w:rsidP="007E5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Моделирование цепей питания в сообществах.</w:t>
            </w:r>
          </w:p>
        </w:tc>
        <w:tc>
          <w:tcPr>
            <w:tcW w:w="4252" w:type="dxa"/>
          </w:tcPr>
          <w:p w:rsidR="00694E25" w:rsidRPr="002130AF" w:rsidRDefault="003F7678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https://iu.ru/video-lessons/3ad593f4-0398-4f29-b4b4-c3fdc1623217</w:t>
            </w:r>
          </w:p>
        </w:tc>
        <w:tc>
          <w:tcPr>
            <w:tcW w:w="2977" w:type="dxa"/>
          </w:tcPr>
          <w:p w:rsidR="00694E25" w:rsidRPr="003F7678" w:rsidRDefault="003F7678" w:rsidP="00FA649D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3F7678">
              <w:rPr>
                <w:color w:val="000000"/>
                <w:sz w:val="20"/>
                <w:szCs w:val="20"/>
              </w:rPr>
              <w:t>с</w:t>
            </w:r>
            <w:r w:rsidRPr="003F7678">
              <w:rPr>
                <w:sz w:val="20"/>
                <w:szCs w:val="20"/>
              </w:rPr>
              <w:t>формировать представления учащихся о луге, как о природном сообществе, познакомить с разнообразием живых организмов луга, с ролью человека в жизни природного сообщества.</w:t>
            </w:r>
          </w:p>
        </w:tc>
        <w:tc>
          <w:tcPr>
            <w:tcW w:w="2829" w:type="dxa"/>
          </w:tcPr>
          <w:p w:rsidR="003F7678" w:rsidRPr="003F7678" w:rsidRDefault="003F7678" w:rsidP="003F7678">
            <w:pPr>
              <w:shd w:val="clear" w:color="auto" w:fill="FFFFFF"/>
              <w:ind w:right="-80" w:firstLine="2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стр.169, сообщение природном </w:t>
            </w:r>
            <w:proofErr w:type="gramStart"/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сообществе</w:t>
            </w:r>
            <w:proofErr w:type="gramEnd"/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луга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694E25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Л.Р.</w:t>
            </w:r>
          </w:p>
        </w:tc>
        <w:tc>
          <w:tcPr>
            <w:tcW w:w="1843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Забавные животные. Контроль чтения.</w:t>
            </w:r>
          </w:p>
        </w:tc>
        <w:tc>
          <w:tcPr>
            <w:tcW w:w="4252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контроль чтения</w:t>
            </w:r>
          </w:p>
        </w:tc>
        <w:tc>
          <w:tcPr>
            <w:tcW w:w="2829" w:type="dxa"/>
          </w:tcPr>
          <w:p w:rsidR="00694E25" w:rsidRPr="002130AF" w:rsidRDefault="00EC78D7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задания</w:t>
            </w:r>
            <w:bookmarkStart w:id="0" w:name="_GoBack"/>
            <w:bookmarkEnd w:id="0"/>
          </w:p>
        </w:tc>
      </w:tr>
      <w:tr w:rsidR="00694E25" w:rsidRPr="00E84D15" w:rsidTr="00694E25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694E25" w:rsidRPr="005467D3" w:rsidRDefault="005467D3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предложном  падеже.</w:t>
            </w:r>
          </w:p>
        </w:tc>
        <w:tc>
          <w:tcPr>
            <w:tcW w:w="4252" w:type="dxa"/>
          </w:tcPr>
          <w:p w:rsidR="00694E25" w:rsidRPr="002130AF" w:rsidRDefault="00F54C7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https://iu.ru/video-lessons/fc2fa864-b5b7-4604-b4b0-b4448fce59fb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F54C75">
              <w:rPr>
                <w:sz w:val="20"/>
                <w:szCs w:val="20"/>
              </w:rPr>
              <w:t>уметь мыслить, рассуждать, делать выводы об окончаниях имен существительных в предложном падеже</w:t>
            </w:r>
            <w:proofErr w:type="gramStart"/>
            <w:r w:rsidRPr="00F54C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тр.121.упр.227-правило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E7C95" w:rsidRDefault="00F54C7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Стр.122,упр.230,стр.123,</w:t>
            </w:r>
          </w:p>
          <w:p w:rsidR="000E7C95" w:rsidRDefault="000E7C9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4E25" w:rsidRPr="002130AF" w:rsidRDefault="00F54C7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упр.231</w:t>
            </w: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694E25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Инструктаж по ТБ во время подвижных игр.  Подвижные игры «Удочка», «Пустое место», «Волк во рву».</w:t>
            </w:r>
          </w:p>
        </w:tc>
        <w:tc>
          <w:tcPr>
            <w:tcW w:w="4252" w:type="dxa"/>
          </w:tcPr>
          <w:p w:rsidR="00694E25" w:rsidRPr="002130AF" w:rsidRDefault="007A4179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https://yandex.ru/video/preview/?text=комплекс%20ору%20по%20физкультуре&amp;path=wizard&amp;parent-reqid=1638045038294904-17021013949727328726-vla1-4440-vla-l7-balancer-8080-BAL-4150&amp;wiz_type=vital&amp;filmId=13713757540171257882</w:t>
            </w:r>
          </w:p>
        </w:tc>
        <w:tc>
          <w:tcPr>
            <w:tcW w:w="2977" w:type="dxa"/>
          </w:tcPr>
          <w:p w:rsidR="00687B95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упражнения на восстановление и расслабление организма.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7B95" w:rsidRPr="007A4179">
              <w:rPr>
                <w:rFonts w:ascii="Times New Roman" w:hAnsi="Times New Roman" w:cs="Times New Roman"/>
                <w:sz w:val="20"/>
                <w:szCs w:val="20"/>
              </w:rPr>
              <w:t>Гимнастика спортивная, художественная, акробатика.</w:t>
            </w:r>
          </w:p>
          <w:p w:rsidR="00687B95" w:rsidRPr="002130AF" w:rsidRDefault="00687B95" w:rsidP="00687B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Перекат, кувырок назад, кувырок вперед, стойку на лопатках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утренней зарядки</w:t>
            </w: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Default="00694E25" w:rsidP="00694E25">
            <w:r w:rsidRPr="00F94FBB">
              <w:t>музыка</w:t>
            </w:r>
          </w:p>
        </w:tc>
        <w:tc>
          <w:tcPr>
            <w:tcW w:w="1701" w:type="dxa"/>
          </w:tcPr>
          <w:p w:rsidR="00694E25" w:rsidRPr="00E84D15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Куртаджиева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А.С.</w:t>
            </w:r>
          </w:p>
        </w:tc>
        <w:tc>
          <w:tcPr>
            <w:tcW w:w="1843" w:type="dxa"/>
          </w:tcPr>
          <w:p w:rsidR="00137583" w:rsidRPr="00137583" w:rsidRDefault="00137583" w:rsidP="00137583">
            <w:pPr>
              <w:ind w:right="-253"/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развития музыкальных образов </w:t>
            </w:r>
          </w:p>
          <w:p w:rsidR="00694E25" w:rsidRPr="00E84D15" w:rsidRDefault="00137583" w:rsidP="001375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sz w:val="20"/>
                <w:szCs w:val="20"/>
              </w:rPr>
              <w:t>в балете. Балет «Петрушка» И. Стравинского.</w:t>
            </w:r>
          </w:p>
        </w:tc>
        <w:tc>
          <w:tcPr>
            <w:tcW w:w="4252" w:type="dxa"/>
          </w:tcPr>
          <w:p w:rsidR="00694E25" w:rsidRPr="00E84D15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903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https://www.youtube.com/watch?v=AMakzrY_JGs</w:t>
            </w:r>
          </w:p>
        </w:tc>
        <w:tc>
          <w:tcPr>
            <w:tcW w:w="2977" w:type="dxa"/>
          </w:tcPr>
          <w:p w:rsidR="00694E25" w:rsidRPr="00137583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Творчество И. Ф. Стравинского относится к самым видным и сложным явлениям музыкального искусства ХХ века. Покинув Россию, он стал виднейшим представителем западноевропейской музыки, признанным главой такого направления, как неоклассицизм, но ранний этап творчества композитора неслучайно назван русским. </w:t>
            </w:r>
            <w:r w:rsidRPr="001375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Будучи учеником Н. А. Римского-Корсакова, Стравинский создаёт произведения действительно русские по духу и музыкальному языку. Его творчество тесно связано с такими явлениями в русском искусстве, как деятельность объединения «Мир искусства», деятельность С. П. Дягилева, молодого С. С. Прокофьева. В тоже время оно воплощает другие тенденции данной эпохи, нежели те, которые связаны с творчеством Рахманинова и Скрябина. Таким образом, творчество Стравинского является неотъемлемой частью русской музыкальной культуры начала ХХ века.</w:t>
            </w:r>
          </w:p>
        </w:tc>
        <w:tc>
          <w:tcPr>
            <w:tcW w:w="2829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F94FBB" w:rsidRDefault="00694E25" w:rsidP="00694E25"/>
        </w:tc>
        <w:tc>
          <w:tcPr>
            <w:tcW w:w="1701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4D6E" w:rsidRPr="00E84D15" w:rsidRDefault="005E4D6E">
      <w:pPr>
        <w:rPr>
          <w:rFonts w:ascii="Times New Roman" w:hAnsi="Times New Roman" w:cs="Times New Roman"/>
          <w:sz w:val="20"/>
          <w:szCs w:val="20"/>
        </w:rPr>
      </w:pPr>
    </w:p>
    <w:sectPr w:rsidR="005E4D6E" w:rsidRPr="00E84D15" w:rsidSect="00043424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432E"/>
    <w:multiLevelType w:val="hybridMultilevel"/>
    <w:tmpl w:val="0056408C"/>
    <w:lvl w:ilvl="0" w:tplc="C6DC6C7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63"/>
    <w:rsid w:val="000259BB"/>
    <w:rsid w:val="00042065"/>
    <w:rsid w:val="00043424"/>
    <w:rsid w:val="00045903"/>
    <w:rsid w:val="0007773E"/>
    <w:rsid w:val="000E7C95"/>
    <w:rsid w:val="000F63CF"/>
    <w:rsid w:val="00137583"/>
    <w:rsid w:val="002130AF"/>
    <w:rsid w:val="002750DA"/>
    <w:rsid w:val="00362B9E"/>
    <w:rsid w:val="003F7678"/>
    <w:rsid w:val="0054604E"/>
    <w:rsid w:val="005467D3"/>
    <w:rsid w:val="00577066"/>
    <w:rsid w:val="005E4D6E"/>
    <w:rsid w:val="005F5A5D"/>
    <w:rsid w:val="00672F3D"/>
    <w:rsid w:val="00687B95"/>
    <w:rsid w:val="00694E25"/>
    <w:rsid w:val="006E12BD"/>
    <w:rsid w:val="006F04CC"/>
    <w:rsid w:val="007152D4"/>
    <w:rsid w:val="007A4179"/>
    <w:rsid w:val="007E5A15"/>
    <w:rsid w:val="008B1F5C"/>
    <w:rsid w:val="00913D9A"/>
    <w:rsid w:val="00923363"/>
    <w:rsid w:val="009705BF"/>
    <w:rsid w:val="00AF6DD1"/>
    <w:rsid w:val="00B7439E"/>
    <w:rsid w:val="00BB0BFF"/>
    <w:rsid w:val="00CA1DD2"/>
    <w:rsid w:val="00CE7F02"/>
    <w:rsid w:val="00E55396"/>
    <w:rsid w:val="00E84D15"/>
    <w:rsid w:val="00EC78D7"/>
    <w:rsid w:val="00F54C75"/>
    <w:rsid w:val="00FA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4342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8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B95"/>
  </w:style>
  <w:style w:type="paragraph" w:styleId="a6">
    <w:name w:val="No Spacing"/>
    <w:uiPriority w:val="1"/>
    <w:qFormat/>
    <w:rsid w:val="002130AF"/>
    <w:pPr>
      <w:spacing w:after="0" w:line="240" w:lineRule="auto"/>
    </w:pPr>
  </w:style>
  <w:style w:type="paragraph" w:customStyle="1" w:styleId="c24">
    <w:name w:val="c24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4C75"/>
  </w:style>
  <w:style w:type="character" w:customStyle="1" w:styleId="c58">
    <w:name w:val="c58"/>
    <w:basedOn w:val="a0"/>
    <w:rsid w:val="00F54C75"/>
  </w:style>
  <w:style w:type="paragraph" w:customStyle="1" w:styleId="c2">
    <w:name w:val="c2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E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7F02"/>
  </w:style>
  <w:style w:type="paragraph" w:styleId="a7">
    <w:name w:val="List Paragraph"/>
    <w:basedOn w:val="a"/>
    <w:autoRedefine/>
    <w:uiPriority w:val="34"/>
    <w:qFormat/>
    <w:rsid w:val="007A4179"/>
    <w:pPr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c35">
    <w:name w:val="c35"/>
    <w:basedOn w:val="a0"/>
    <w:rsid w:val="002750DA"/>
  </w:style>
  <w:style w:type="character" w:customStyle="1" w:styleId="c20">
    <w:name w:val="c20"/>
    <w:basedOn w:val="a0"/>
    <w:rsid w:val="002750DA"/>
  </w:style>
  <w:style w:type="paragraph" w:customStyle="1" w:styleId="c3">
    <w:name w:val="c3"/>
    <w:basedOn w:val="a"/>
    <w:rsid w:val="0027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4342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8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B95"/>
  </w:style>
  <w:style w:type="paragraph" w:styleId="a6">
    <w:name w:val="No Spacing"/>
    <w:uiPriority w:val="1"/>
    <w:qFormat/>
    <w:rsid w:val="002130AF"/>
    <w:pPr>
      <w:spacing w:after="0" w:line="240" w:lineRule="auto"/>
    </w:pPr>
  </w:style>
  <w:style w:type="paragraph" w:customStyle="1" w:styleId="c24">
    <w:name w:val="c24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4C75"/>
  </w:style>
  <w:style w:type="character" w:customStyle="1" w:styleId="c58">
    <w:name w:val="c58"/>
    <w:basedOn w:val="a0"/>
    <w:rsid w:val="00F54C75"/>
  </w:style>
  <w:style w:type="paragraph" w:customStyle="1" w:styleId="c2">
    <w:name w:val="c2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E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7F02"/>
  </w:style>
  <w:style w:type="paragraph" w:styleId="a7">
    <w:name w:val="List Paragraph"/>
    <w:basedOn w:val="a"/>
    <w:autoRedefine/>
    <w:uiPriority w:val="34"/>
    <w:qFormat/>
    <w:rsid w:val="007A4179"/>
    <w:pPr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c35">
    <w:name w:val="c35"/>
    <w:basedOn w:val="a0"/>
    <w:rsid w:val="002750DA"/>
  </w:style>
  <w:style w:type="character" w:customStyle="1" w:styleId="c20">
    <w:name w:val="c20"/>
    <w:basedOn w:val="a0"/>
    <w:rsid w:val="002750DA"/>
  </w:style>
  <w:style w:type="paragraph" w:customStyle="1" w:styleId="c3">
    <w:name w:val="c3"/>
    <w:basedOn w:val="a"/>
    <w:rsid w:val="0027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efir?stream%20_active=category&amp;stream%20_category=ya_lessons&amp;stream_active=category&amp;stream_category=ya_lesson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1859</Words>
  <Characters>10598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Никара</cp:lastModifiedBy>
  <cp:revision>16</cp:revision>
  <dcterms:created xsi:type="dcterms:W3CDTF">2021-11-24T16:33:00Z</dcterms:created>
  <dcterms:modified xsi:type="dcterms:W3CDTF">2021-11-29T08:37:00Z</dcterms:modified>
</cp:coreProperties>
</file>