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D3" w:rsidRDefault="00973ED3">
      <w:pPr>
        <w:keepNext/>
        <w:spacing w:before="240" w:after="60"/>
        <w:outlineLvl w:val="2"/>
        <w:rPr>
          <w:b/>
          <w:bCs/>
          <w:caps/>
          <w:sz w:val="28"/>
          <w:szCs w:val="28"/>
        </w:rPr>
      </w:pPr>
    </w:p>
    <w:p w:rsidR="00973ED3" w:rsidRDefault="00973ED3">
      <w:pPr>
        <w:keepNext/>
        <w:outlineLvl w:val="2"/>
        <w:rPr>
          <w:b/>
          <w:bCs/>
          <w:caps/>
          <w:sz w:val="28"/>
          <w:szCs w:val="28"/>
        </w:rPr>
      </w:pPr>
    </w:p>
    <w:p w:rsidR="00973ED3" w:rsidRDefault="00973ED3">
      <w:pPr>
        <w:jc w:val="center"/>
        <w:rPr>
          <w:b/>
          <w:bCs/>
          <w:caps/>
          <w:sz w:val="28"/>
          <w:szCs w:val="28"/>
        </w:rPr>
      </w:pPr>
    </w:p>
    <w:p w:rsidR="00973ED3" w:rsidRDefault="00973ED3">
      <w:pPr>
        <w:jc w:val="center"/>
        <w:rPr>
          <w:b/>
          <w:bCs/>
        </w:rPr>
      </w:pPr>
    </w:p>
    <w:p w:rsidR="00973ED3" w:rsidRDefault="00973ED3">
      <w:pPr>
        <w:jc w:val="center"/>
        <w:rPr>
          <w:b/>
          <w:bCs/>
        </w:rPr>
      </w:pPr>
      <w:r>
        <w:rPr>
          <w:b/>
          <w:bCs/>
        </w:rPr>
        <w:t xml:space="preserve">МУНИЦИПАЛЬНОЕ БЮДЖЕТНОЕ </w:t>
      </w:r>
    </w:p>
    <w:p w:rsidR="00973ED3" w:rsidRDefault="00973ED3">
      <w:pPr>
        <w:jc w:val="center"/>
        <w:rPr>
          <w:b/>
          <w:bCs/>
        </w:rPr>
      </w:pPr>
      <w:r>
        <w:rPr>
          <w:b/>
          <w:bCs/>
        </w:rPr>
        <w:t xml:space="preserve">ОБЩЕОБРАЗОВАТЕЛЬНОЕ УЧРЕЖДЕНИЕ </w:t>
      </w:r>
    </w:p>
    <w:p w:rsidR="00973ED3" w:rsidRDefault="00973ED3">
      <w:pPr>
        <w:jc w:val="center"/>
        <w:rPr>
          <w:b/>
          <w:bCs/>
        </w:rPr>
      </w:pPr>
      <w:r>
        <w:rPr>
          <w:b/>
          <w:bCs/>
        </w:rPr>
        <w:t xml:space="preserve">«ЖЕЛЯБОВСКАЯ СРЕДНЯЯ </w:t>
      </w:r>
    </w:p>
    <w:p w:rsidR="00973ED3" w:rsidRDefault="00973ED3">
      <w:pPr>
        <w:jc w:val="center"/>
        <w:rPr>
          <w:b/>
          <w:bCs/>
        </w:rPr>
      </w:pPr>
      <w:r>
        <w:rPr>
          <w:b/>
          <w:bCs/>
        </w:rPr>
        <w:t>ОБЩЕОБРАЗОВАТЕЛЬНАЯ ШКОЛА»</w:t>
      </w:r>
    </w:p>
    <w:p w:rsidR="00973ED3" w:rsidRDefault="00973ED3">
      <w:pPr>
        <w:jc w:val="center"/>
        <w:rPr>
          <w:b/>
          <w:bCs/>
        </w:rPr>
      </w:pPr>
      <w:r>
        <w:rPr>
          <w:b/>
          <w:bCs/>
        </w:rPr>
        <w:t xml:space="preserve">НИЖНЕГОРСКОГО РАЙОНА </w:t>
      </w:r>
    </w:p>
    <w:p w:rsidR="00973ED3" w:rsidRDefault="00973ED3">
      <w:pPr>
        <w:jc w:val="center"/>
        <w:rPr>
          <w:b/>
          <w:bCs/>
          <w:caps/>
        </w:rPr>
      </w:pPr>
      <w:r>
        <w:rPr>
          <w:b/>
          <w:bCs/>
          <w:caps/>
        </w:rPr>
        <w:t>РеспубликИ Крым</w:t>
      </w:r>
    </w:p>
    <w:p w:rsidR="00973ED3" w:rsidRDefault="00973ED3">
      <w:pPr>
        <w:rPr>
          <w:b/>
          <w:bCs/>
        </w:rPr>
      </w:pPr>
    </w:p>
    <w:p w:rsidR="00973ED3" w:rsidRDefault="00973ED3">
      <w:pPr>
        <w:spacing w:line="480" w:lineRule="auto"/>
        <w:jc w:val="center"/>
        <w:rPr>
          <w:b/>
          <w:bCs/>
          <w:spacing w:val="40"/>
        </w:rPr>
      </w:pPr>
      <w:r>
        <w:rPr>
          <w:b/>
          <w:bCs/>
          <w:spacing w:val="40"/>
        </w:rPr>
        <w:t>ПРИКАЗ</w:t>
      </w:r>
    </w:p>
    <w:tbl>
      <w:tblPr>
        <w:tblW w:w="9555" w:type="dxa"/>
        <w:tblInd w:w="-106" w:type="dxa"/>
        <w:tblLayout w:type="fixed"/>
        <w:tblLook w:val="0000"/>
      </w:tblPr>
      <w:tblGrid>
        <w:gridCol w:w="3156"/>
        <w:gridCol w:w="3150"/>
        <w:gridCol w:w="3255"/>
      </w:tblGrid>
      <w:tr w:rsidR="00973ED3">
        <w:tc>
          <w:tcPr>
            <w:tcW w:w="3156" w:type="dxa"/>
            <w:tcBorders>
              <w:top w:val="nil"/>
              <w:left w:val="nil"/>
              <w:bottom w:val="nil"/>
              <w:right w:val="nil"/>
            </w:tcBorders>
            <w:vAlign w:val="center"/>
          </w:tcPr>
          <w:p w:rsidR="00973ED3" w:rsidRDefault="00973ED3">
            <w:pPr>
              <w:spacing w:line="276" w:lineRule="auto"/>
              <w:rPr>
                <w:b/>
                <w:bCs/>
              </w:rPr>
            </w:pPr>
            <w:r>
              <w:rPr>
                <w:b/>
                <w:bCs/>
              </w:rPr>
              <w:t>30.08.2018 г.</w:t>
            </w:r>
          </w:p>
        </w:tc>
        <w:tc>
          <w:tcPr>
            <w:tcW w:w="3150" w:type="dxa"/>
            <w:tcBorders>
              <w:top w:val="nil"/>
              <w:left w:val="nil"/>
              <w:bottom w:val="nil"/>
              <w:right w:val="nil"/>
            </w:tcBorders>
            <w:vAlign w:val="center"/>
          </w:tcPr>
          <w:p w:rsidR="00973ED3" w:rsidRDefault="00973ED3">
            <w:pPr>
              <w:spacing w:line="276" w:lineRule="auto"/>
              <w:jc w:val="center"/>
              <w:rPr>
                <w:b/>
                <w:bCs/>
              </w:rPr>
            </w:pPr>
            <w:r>
              <w:rPr>
                <w:b/>
                <w:bCs/>
              </w:rPr>
              <w:t>с. Желябовка</w:t>
            </w:r>
          </w:p>
        </w:tc>
        <w:tc>
          <w:tcPr>
            <w:tcW w:w="3255" w:type="dxa"/>
            <w:tcBorders>
              <w:top w:val="nil"/>
              <w:left w:val="nil"/>
              <w:bottom w:val="nil"/>
              <w:right w:val="nil"/>
            </w:tcBorders>
            <w:vAlign w:val="center"/>
          </w:tcPr>
          <w:p w:rsidR="00973ED3" w:rsidRDefault="00973ED3">
            <w:pPr>
              <w:spacing w:line="276" w:lineRule="auto"/>
              <w:jc w:val="right"/>
              <w:rPr>
                <w:b/>
                <w:bCs/>
              </w:rPr>
            </w:pPr>
            <w:r>
              <w:rPr>
                <w:b/>
                <w:bCs/>
              </w:rPr>
              <w:t xml:space="preserve">№302 </w:t>
            </w:r>
          </w:p>
        </w:tc>
      </w:tr>
    </w:tbl>
    <w:p w:rsidR="00973ED3" w:rsidRDefault="00973ED3">
      <w:pPr>
        <w:pStyle w:val="ListParagraph"/>
        <w:ind w:left="0"/>
        <w:rPr>
          <w:rFonts w:cs="Times New Roman"/>
        </w:rPr>
      </w:pPr>
    </w:p>
    <w:p w:rsidR="00973ED3" w:rsidRDefault="00973ED3">
      <w:pPr>
        <w:rPr>
          <w:b/>
          <w:bCs/>
          <w:i/>
          <w:iCs/>
        </w:rPr>
      </w:pPr>
      <w:r>
        <w:rPr>
          <w:b/>
          <w:bCs/>
          <w:i/>
          <w:iCs/>
        </w:rPr>
        <w:t xml:space="preserve">О проведении коллективных </w:t>
      </w:r>
    </w:p>
    <w:p w:rsidR="00973ED3" w:rsidRDefault="00973ED3">
      <w:pPr>
        <w:rPr>
          <w:b/>
          <w:bCs/>
          <w:i/>
          <w:iCs/>
        </w:rPr>
      </w:pPr>
      <w:r>
        <w:rPr>
          <w:b/>
          <w:bCs/>
          <w:i/>
          <w:iCs/>
        </w:rPr>
        <w:t xml:space="preserve">переговоров по подготовке и </w:t>
      </w:r>
    </w:p>
    <w:p w:rsidR="00973ED3" w:rsidRDefault="00973ED3">
      <w:pPr>
        <w:rPr>
          <w:b/>
          <w:bCs/>
          <w:i/>
          <w:iCs/>
        </w:rPr>
      </w:pPr>
      <w:r>
        <w:rPr>
          <w:b/>
          <w:bCs/>
          <w:i/>
          <w:iCs/>
        </w:rPr>
        <w:t>заключению коллективного договора</w:t>
      </w:r>
    </w:p>
    <w:p w:rsidR="00973ED3" w:rsidRDefault="00973ED3">
      <w:pPr>
        <w:jc w:val="both"/>
        <w:rPr>
          <w:b/>
          <w:bCs/>
          <w:i/>
          <w:iCs/>
        </w:rPr>
      </w:pPr>
    </w:p>
    <w:p w:rsidR="00973ED3" w:rsidRDefault="00973ED3">
      <w:pPr>
        <w:jc w:val="both"/>
      </w:pPr>
      <w:r>
        <w:t xml:space="preserve">        В соответствии с Трудовым кодексом Российской Федерации, уведомлением организации Профсоюза от 30.09.2018 г. о начале коллективных переговоров по подготовке и заключению коллективного договора,</w:t>
      </w:r>
    </w:p>
    <w:p w:rsidR="00973ED3" w:rsidRDefault="00973ED3">
      <w:pPr>
        <w:jc w:val="both"/>
      </w:pPr>
    </w:p>
    <w:p w:rsidR="00973ED3" w:rsidRDefault="00973ED3">
      <w:pPr>
        <w:jc w:val="both"/>
        <w:rPr>
          <w:b/>
          <w:bCs/>
        </w:rPr>
      </w:pPr>
      <w:r>
        <w:rPr>
          <w:b/>
          <w:bCs/>
        </w:rPr>
        <w:t>ПРИКАЗЫВАЮ:</w:t>
      </w:r>
    </w:p>
    <w:p w:rsidR="00973ED3" w:rsidRDefault="00973ED3">
      <w:pPr>
        <w:jc w:val="both"/>
      </w:pPr>
    </w:p>
    <w:p w:rsidR="00973ED3" w:rsidRDefault="00973ED3">
      <w:pPr>
        <w:numPr>
          <w:ilvl w:val="0"/>
          <w:numId w:val="1"/>
        </w:numPr>
        <w:jc w:val="both"/>
      </w:pPr>
      <w:r>
        <w:t>Приступить к переговорам по подготовке и заключению коллективного договора на 2018 – 2021 годы.</w:t>
      </w:r>
    </w:p>
    <w:p w:rsidR="00973ED3" w:rsidRDefault="00973ED3">
      <w:pPr>
        <w:numPr>
          <w:ilvl w:val="0"/>
          <w:numId w:val="1"/>
        </w:numPr>
        <w:jc w:val="both"/>
      </w:pPr>
      <w:r>
        <w:t>Сформировать рабочую группу в составе 8 человек:</w:t>
      </w:r>
    </w:p>
    <w:p w:rsidR="00973ED3" w:rsidRDefault="00973ED3">
      <w:pPr>
        <w:ind w:left="720"/>
        <w:jc w:val="both"/>
      </w:pPr>
      <w:r>
        <w:t>Ящук В.Д. – директор школы;</w:t>
      </w:r>
    </w:p>
    <w:p w:rsidR="00973ED3" w:rsidRDefault="00973ED3">
      <w:pPr>
        <w:ind w:left="720"/>
        <w:jc w:val="both"/>
      </w:pPr>
      <w:r>
        <w:t>Петрашёва Т.С. – заместитель директора, член ППО;</w:t>
      </w:r>
    </w:p>
    <w:p w:rsidR="00973ED3" w:rsidRDefault="00973ED3">
      <w:pPr>
        <w:ind w:left="720"/>
        <w:jc w:val="both"/>
      </w:pPr>
      <w:r>
        <w:t>Османова Н.Н. – учитель начальных классов, председатель  ППО;</w:t>
      </w:r>
    </w:p>
    <w:p w:rsidR="00973ED3" w:rsidRDefault="00973ED3">
      <w:pPr>
        <w:ind w:left="720"/>
        <w:jc w:val="both"/>
      </w:pPr>
      <w:r>
        <w:t>Пышнограев Н.А. – заместитель АХЧ, член ППО</w:t>
      </w:r>
    </w:p>
    <w:p w:rsidR="00973ED3" w:rsidRDefault="00973ED3">
      <w:pPr>
        <w:ind w:left="720"/>
        <w:jc w:val="both"/>
      </w:pPr>
      <w:r>
        <w:t>Федорчук С.А. – учитель физики и информатики, председатель ППО;</w:t>
      </w:r>
    </w:p>
    <w:p w:rsidR="00973ED3" w:rsidRDefault="00973ED3">
      <w:pPr>
        <w:ind w:left="720"/>
        <w:jc w:val="both"/>
      </w:pPr>
      <w:r>
        <w:t>Гурщенко Г.А. – учитель географии, член ППО;</w:t>
      </w:r>
    </w:p>
    <w:p w:rsidR="00973ED3" w:rsidRDefault="00973ED3">
      <w:pPr>
        <w:ind w:left="720"/>
        <w:jc w:val="both"/>
      </w:pPr>
      <w:r>
        <w:t>Зиналиева Л.С. – специалист по охране труда, член ППО;</w:t>
      </w:r>
    </w:p>
    <w:p w:rsidR="00973ED3" w:rsidRDefault="00973ED3">
      <w:pPr>
        <w:ind w:left="720"/>
        <w:jc w:val="both"/>
      </w:pPr>
      <w:r>
        <w:t>Колупаева М.В. – уполномоченный по охране труда, член ППО.</w:t>
      </w:r>
    </w:p>
    <w:p w:rsidR="00973ED3" w:rsidRDefault="00973ED3">
      <w:pPr>
        <w:numPr>
          <w:ilvl w:val="0"/>
          <w:numId w:val="1"/>
        </w:numPr>
        <w:jc w:val="both"/>
      </w:pPr>
      <w:r>
        <w:t>Утвердить регламент работы комиссии по ведению переговоров по заключению коллективного договора на 2018-2021 годы (Приложение 1).</w:t>
      </w:r>
    </w:p>
    <w:p w:rsidR="00973ED3" w:rsidRDefault="00973ED3">
      <w:pPr>
        <w:numPr>
          <w:ilvl w:val="0"/>
          <w:numId w:val="1"/>
        </w:numPr>
        <w:jc w:val="both"/>
      </w:pPr>
      <w:r>
        <w:t>Утвердить Положение о комиссии по ведению коллективных переговоров, подготовке проекта, заключении и организации контроля за выполнением коллективного договора МБОУ «Желябовская СОШ» (Приложение 2).</w:t>
      </w:r>
    </w:p>
    <w:p w:rsidR="00973ED3" w:rsidRDefault="00973ED3">
      <w:pPr>
        <w:numPr>
          <w:ilvl w:val="0"/>
          <w:numId w:val="1"/>
        </w:numPr>
        <w:jc w:val="both"/>
      </w:pPr>
      <w:r>
        <w:t>Комиссии в срок до:</w:t>
      </w:r>
    </w:p>
    <w:p w:rsidR="00973ED3" w:rsidRDefault="00973ED3">
      <w:pPr>
        <w:pStyle w:val="ListParagraph"/>
        <w:numPr>
          <w:ilvl w:val="0"/>
          <w:numId w:val="8"/>
        </w:numPr>
        <w:jc w:val="both"/>
        <w:rPr>
          <w:rFonts w:cs="Times New Roman"/>
        </w:rPr>
      </w:pPr>
      <w:r>
        <w:rPr>
          <w:rFonts w:cs="Times New Roman"/>
        </w:rPr>
        <w:t>20.09.2018 года разработать проект нового коллективного договора;</w:t>
      </w:r>
    </w:p>
    <w:p w:rsidR="00973ED3" w:rsidRDefault="00973ED3">
      <w:pPr>
        <w:pStyle w:val="ListParagraph"/>
        <w:numPr>
          <w:ilvl w:val="0"/>
          <w:numId w:val="8"/>
        </w:numPr>
        <w:jc w:val="both"/>
        <w:rPr>
          <w:rFonts w:cs="Times New Roman"/>
        </w:rPr>
      </w:pPr>
      <w:r>
        <w:rPr>
          <w:rFonts w:cs="Times New Roman"/>
        </w:rPr>
        <w:t>27.09.2018 года согласовать коллективный договор с профсоюзным комитетом МБОУ «Желябовская СОШ»;</w:t>
      </w:r>
    </w:p>
    <w:p w:rsidR="00973ED3" w:rsidRDefault="00973ED3">
      <w:pPr>
        <w:pStyle w:val="ListParagraph"/>
        <w:numPr>
          <w:ilvl w:val="0"/>
          <w:numId w:val="8"/>
        </w:numPr>
        <w:jc w:val="both"/>
        <w:rPr>
          <w:rFonts w:cs="Times New Roman"/>
        </w:rPr>
      </w:pPr>
      <w:r>
        <w:rPr>
          <w:rFonts w:cs="Times New Roman"/>
        </w:rPr>
        <w:t>28.09.2018 года утвердить коллективный договор на собрании трудового коллектива;</w:t>
      </w:r>
    </w:p>
    <w:p w:rsidR="00973ED3" w:rsidRDefault="00973ED3">
      <w:pPr>
        <w:pStyle w:val="ListParagraph"/>
        <w:numPr>
          <w:ilvl w:val="0"/>
          <w:numId w:val="8"/>
        </w:numPr>
        <w:jc w:val="both"/>
        <w:rPr>
          <w:rFonts w:cs="Times New Roman"/>
        </w:rPr>
      </w:pPr>
      <w:r>
        <w:rPr>
          <w:rFonts w:cs="Times New Roman"/>
        </w:rPr>
        <w:t>01.10.2018 года зарегистрировать в департаменте труда и социальной защиты населения Администрации Нижнегорского района.</w:t>
      </w:r>
    </w:p>
    <w:p w:rsidR="00973ED3" w:rsidRDefault="00973ED3">
      <w:pPr>
        <w:numPr>
          <w:ilvl w:val="0"/>
          <w:numId w:val="1"/>
        </w:numPr>
        <w:jc w:val="both"/>
      </w:pPr>
      <w:r>
        <w:t>Контроль за исполнением приказа оставляю за собой.</w:t>
      </w:r>
    </w:p>
    <w:p w:rsidR="00973ED3" w:rsidRDefault="00973ED3">
      <w:pPr>
        <w:jc w:val="both"/>
        <w:rPr>
          <w:b/>
          <w:bCs/>
        </w:rPr>
      </w:pPr>
    </w:p>
    <w:p w:rsidR="00973ED3" w:rsidRDefault="00973ED3">
      <w:pPr>
        <w:jc w:val="both"/>
        <w:rPr>
          <w:b/>
          <w:bCs/>
        </w:rPr>
      </w:pPr>
    </w:p>
    <w:p w:rsidR="00973ED3" w:rsidRDefault="00973ED3">
      <w:pPr>
        <w:jc w:val="both"/>
        <w:rPr>
          <w:b/>
          <w:bCs/>
        </w:rPr>
      </w:pPr>
    </w:p>
    <w:tbl>
      <w:tblPr>
        <w:tblW w:w="9615" w:type="dxa"/>
        <w:tblInd w:w="-106" w:type="dxa"/>
        <w:tblLayout w:type="fixed"/>
        <w:tblLook w:val="0000"/>
      </w:tblPr>
      <w:tblGrid>
        <w:gridCol w:w="3216"/>
        <w:gridCol w:w="3870"/>
        <w:gridCol w:w="2535"/>
      </w:tblGrid>
      <w:tr w:rsidR="00973ED3">
        <w:trPr>
          <w:trHeight w:val="377"/>
        </w:trPr>
        <w:tc>
          <w:tcPr>
            <w:tcW w:w="3216" w:type="dxa"/>
            <w:tcBorders>
              <w:top w:val="nil"/>
              <w:left w:val="nil"/>
              <w:bottom w:val="nil"/>
              <w:right w:val="nil"/>
            </w:tcBorders>
          </w:tcPr>
          <w:p w:rsidR="00973ED3" w:rsidRDefault="00973ED3">
            <w:pPr>
              <w:rPr>
                <w:b/>
                <w:bCs/>
                <w:sz w:val="22"/>
                <w:szCs w:val="22"/>
              </w:rPr>
            </w:pPr>
            <w:r>
              <w:rPr>
                <w:b/>
                <w:bCs/>
              </w:rPr>
              <w:br w:type="page"/>
            </w:r>
            <w:r>
              <w:rPr>
                <w:b/>
                <w:bCs/>
                <w:sz w:val="22"/>
                <w:szCs w:val="22"/>
              </w:rPr>
              <w:t>Директор</w:t>
            </w:r>
          </w:p>
        </w:tc>
        <w:tc>
          <w:tcPr>
            <w:tcW w:w="3870" w:type="dxa"/>
            <w:tcBorders>
              <w:top w:val="nil"/>
              <w:left w:val="nil"/>
              <w:bottom w:val="nil"/>
              <w:right w:val="nil"/>
            </w:tcBorders>
          </w:tcPr>
          <w:p w:rsidR="00973ED3" w:rsidRDefault="00973ED3">
            <w:pPr>
              <w:jc w:val="right"/>
              <w:rPr>
                <w:b/>
                <w:bCs/>
                <w:sz w:val="22"/>
                <w:szCs w:val="22"/>
              </w:rPr>
            </w:pPr>
            <w:r>
              <w:rPr>
                <w:b/>
                <w:bCs/>
                <w:sz w:val="22"/>
                <w:szCs w:val="22"/>
              </w:rPr>
              <w:t>______________</w:t>
            </w:r>
          </w:p>
        </w:tc>
        <w:tc>
          <w:tcPr>
            <w:tcW w:w="2535" w:type="dxa"/>
            <w:tcBorders>
              <w:top w:val="nil"/>
              <w:left w:val="nil"/>
              <w:bottom w:val="nil"/>
              <w:right w:val="nil"/>
            </w:tcBorders>
          </w:tcPr>
          <w:p w:rsidR="00973ED3" w:rsidRDefault="00973ED3">
            <w:pPr>
              <w:jc w:val="center"/>
              <w:rPr>
                <w:b/>
                <w:bCs/>
                <w:sz w:val="22"/>
                <w:szCs w:val="22"/>
              </w:rPr>
            </w:pPr>
            <w:r>
              <w:rPr>
                <w:b/>
                <w:bCs/>
                <w:sz w:val="22"/>
                <w:szCs w:val="22"/>
              </w:rPr>
              <w:t>В.Д.Ящук</w:t>
            </w:r>
          </w:p>
        </w:tc>
      </w:tr>
    </w:tbl>
    <w:p w:rsidR="00973ED3" w:rsidRDefault="00973ED3">
      <w:pPr>
        <w:jc w:val="center"/>
        <w:rPr>
          <w:b/>
          <w:bCs/>
        </w:rPr>
      </w:pPr>
    </w:p>
    <w:p w:rsidR="00973ED3" w:rsidRDefault="00973ED3">
      <w:pPr>
        <w:spacing w:after="160" w:line="256" w:lineRule="auto"/>
        <w:rPr>
          <w:b/>
          <w:bCs/>
          <w:sz w:val="28"/>
          <w:szCs w:val="28"/>
        </w:rPr>
      </w:pPr>
    </w:p>
    <w:tbl>
      <w:tblPr>
        <w:tblW w:w="9615" w:type="dxa"/>
        <w:tblInd w:w="-106" w:type="dxa"/>
        <w:tblLayout w:type="fixed"/>
        <w:tblLook w:val="0000"/>
      </w:tblPr>
      <w:tblGrid>
        <w:gridCol w:w="6951"/>
        <w:gridCol w:w="2670"/>
      </w:tblGrid>
      <w:tr w:rsidR="00973ED3">
        <w:tc>
          <w:tcPr>
            <w:tcW w:w="6951" w:type="dxa"/>
            <w:tcBorders>
              <w:top w:val="nil"/>
              <w:left w:val="nil"/>
              <w:bottom w:val="nil"/>
              <w:right w:val="nil"/>
            </w:tcBorders>
          </w:tcPr>
          <w:p w:rsidR="00973ED3" w:rsidRDefault="00973ED3">
            <w:pPr>
              <w:jc w:val="both"/>
            </w:pPr>
            <w:r>
              <w:t xml:space="preserve">  </w:t>
            </w:r>
          </w:p>
        </w:tc>
        <w:tc>
          <w:tcPr>
            <w:tcW w:w="2670" w:type="dxa"/>
            <w:tcBorders>
              <w:top w:val="nil"/>
              <w:left w:val="nil"/>
              <w:bottom w:val="nil"/>
              <w:right w:val="nil"/>
            </w:tcBorders>
          </w:tcPr>
          <w:p w:rsidR="00973ED3" w:rsidRDefault="00973ED3">
            <w:pPr>
              <w:jc w:val="both"/>
            </w:pPr>
            <w:r>
              <w:t>Приложение 1</w:t>
            </w:r>
          </w:p>
          <w:p w:rsidR="00973ED3" w:rsidRDefault="00973ED3">
            <w:pPr>
              <w:jc w:val="both"/>
            </w:pPr>
            <w:r>
              <w:t xml:space="preserve">к приказу МБОУ </w:t>
            </w:r>
          </w:p>
          <w:p w:rsidR="00973ED3" w:rsidRDefault="00973ED3">
            <w:pPr>
              <w:jc w:val="both"/>
            </w:pPr>
            <w:r>
              <w:t>«Желябовская СОШ»</w:t>
            </w:r>
          </w:p>
          <w:p w:rsidR="00973ED3" w:rsidRDefault="00973ED3">
            <w:pPr>
              <w:jc w:val="both"/>
            </w:pPr>
            <w:r>
              <w:t xml:space="preserve">от 30.08.2018 г. № </w:t>
            </w:r>
          </w:p>
        </w:tc>
      </w:tr>
    </w:tbl>
    <w:p w:rsidR="00973ED3" w:rsidRDefault="00973ED3">
      <w:pPr>
        <w:tabs>
          <w:tab w:val="left" w:pos="7020"/>
        </w:tabs>
        <w:spacing w:after="200" w:line="276" w:lineRule="auto"/>
        <w:ind w:left="720"/>
        <w:rPr>
          <w:sz w:val="10"/>
          <w:szCs w:val="10"/>
        </w:rPr>
      </w:pPr>
    </w:p>
    <w:p w:rsidR="00973ED3" w:rsidRDefault="00973ED3">
      <w:pPr>
        <w:tabs>
          <w:tab w:val="left" w:pos="7020"/>
        </w:tabs>
        <w:spacing w:after="200" w:line="276" w:lineRule="auto"/>
        <w:ind w:left="720"/>
        <w:jc w:val="center"/>
        <w:rPr>
          <w:b/>
          <w:bCs/>
          <w:sz w:val="28"/>
          <w:szCs w:val="28"/>
        </w:rPr>
      </w:pPr>
      <w:r>
        <w:rPr>
          <w:b/>
          <w:bCs/>
          <w:sz w:val="28"/>
          <w:szCs w:val="28"/>
        </w:rPr>
        <w:t xml:space="preserve">Регламент </w:t>
      </w:r>
    </w:p>
    <w:p w:rsidR="00973ED3" w:rsidRDefault="00973ED3">
      <w:pPr>
        <w:tabs>
          <w:tab w:val="left" w:pos="7020"/>
        </w:tabs>
        <w:spacing w:after="200" w:line="276" w:lineRule="auto"/>
        <w:ind w:left="720"/>
        <w:jc w:val="center"/>
        <w:rPr>
          <w:b/>
          <w:bCs/>
          <w:sz w:val="28"/>
          <w:szCs w:val="28"/>
        </w:rPr>
      </w:pPr>
      <w:r>
        <w:rPr>
          <w:b/>
          <w:bCs/>
          <w:sz w:val="28"/>
          <w:szCs w:val="28"/>
        </w:rPr>
        <w:t>Работы комиссии по ведению коллективных переговоров по заключению коллективного договора на 2018 – 2021 годы</w:t>
      </w:r>
    </w:p>
    <w:p w:rsidR="00973ED3" w:rsidRDefault="00973ED3">
      <w:pPr>
        <w:tabs>
          <w:tab w:val="left" w:pos="7020"/>
        </w:tabs>
        <w:spacing w:after="200" w:line="276" w:lineRule="auto"/>
        <w:ind w:left="720"/>
        <w:jc w:val="center"/>
        <w:rPr>
          <w:b/>
          <w:bCs/>
          <w:sz w:val="10"/>
          <w:szCs w:val="10"/>
        </w:rPr>
      </w:pPr>
    </w:p>
    <w:tbl>
      <w:tblPr>
        <w:tblW w:w="8910" w:type="dxa"/>
        <w:tblInd w:w="-106" w:type="dxa"/>
        <w:tblLayout w:type="fixed"/>
        <w:tblLook w:val="0000"/>
      </w:tblPr>
      <w:tblGrid>
        <w:gridCol w:w="1096"/>
        <w:gridCol w:w="3555"/>
        <w:gridCol w:w="2280"/>
        <w:gridCol w:w="1965"/>
      </w:tblGrid>
      <w:tr w:rsidR="00973ED3">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b/>
                <w:bCs/>
                <w:sz w:val="22"/>
                <w:szCs w:val="22"/>
              </w:rPr>
            </w:pPr>
            <w:r>
              <w:rPr>
                <w:b/>
                <w:bCs/>
                <w:sz w:val="22"/>
                <w:szCs w:val="22"/>
              </w:rPr>
              <w:t>№ п/п</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b/>
                <w:bCs/>
                <w:sz w:val="22"/>
                <w:szCs w:val="22"/>
              </w:rPr>
            </w:pPr>
            <w:r>
              <w:rPr>
                <w:b/>
                <w:bCs/>
                <w:sz w:val="22"/>
                <w:szCs w:val="22"/>
              </w:rPr>
              <w:t>Содержание мероприятий</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b/>
                <w:bCs/>
                <w:sz w:val="22"/>
                <w:szCs w:val="22"/>
              </w:rPr>
            </w:pPr>
            <w:r>
              <w:rPr>
                <w:b/>
                <w:bCs/>
                <w:sz w:val="22"/>
                <w:szCs w:val="22"/>
              </w:rPr>
              <w:t>Срок выполнения</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b/>
                <w:bCs/>
                <w:sz w:val="22"/>
                <w:szCs w:val="22"/>
              </w:rPr>
            </w:pPr>
            <w:r>
              <w:rPr>
                <w:b/>
                <w:bCs/>
                <w:sz w:val="22"/>
                <w:szCs w:val="22"/>
              </w:rPr>
              <w:t>Примечание</w:t>
            </w:r>
          </w:p>
        </w:tc>
      </w:tr>
      <w:tr w:rsidR="00973ED3">
        <w:tblPrEx>
          <w:tblCellSpacing w:w="-5" w:type="nil"/>
        </w:tblPrEx>
        <w:trPr>
          <w:tblCellSpacing w:w="-5" w:type="nil"/>
        </w:trPr>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sz w:val="22"/>
                <w:szCs w:val="22"/>
              </w:rPr>
            </w:pPr>
            <w:r>
              <w:rPr>
                <w:sz w:val="22"/>
                <w:szCs w:val="22"/>
              </w:rPr>
              <w:t>1</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Направление письменного уведомления о начале коллективных переговоров</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25.08.2018 г.</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 xml:space="preserve">Приложение </w:t>
            </w:r>
          </w:p>
          <w:p w:rsidR="00973ED3" w:rsidRDefault="00973ED3">
            <w:pPr>
              <w:tabs>
                <w:tab w:val="left" w:pos="7020"/>
              </w:tabs>
              <w:rPr>
                <w:sz w:val="22"/>
                <w:szCs w:val="22"/>
              </w:rPr>
            </w:pPr>
            <w:r>
              <w:rPr>
                <w:sz w:val="22"/>
                <w:szCs w:val="22"/>
              </w:rPr>
              <w:t>№ 3</w:t>
            </w:r>
          </w:p>
        </w:tc>
      </w:tr>
      <w:tr w:rsidR="00973ED3">
        <w:tblPrEx>
          <w:tblCellSpacing w:w="-5" w:type="nil"/>
        </w:tblPrEx>
        <w:trPr>
          <w:tblCellSpacing w:w="-5" w:type="nil"/>
        </w:trPr>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sz w:val="22"/>
                <w:szCs w:val="22"/>
              </w:rPr>
            </w:pPr>
            <w:r>
              <w:rPr>
                <w:sz w:val="22"/>
                <w:szCs w:val="22"/>
              </w:rPr>
              <w:t>2</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Издание приказа о создании комиссии и проведении коллективных переговоров</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30.08.2018г.</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p>
        </w:tc>
      </w:tr>
      <w:tr w:rsidR="00973ED3">
        <w:tblPrEx>
          <w:tblCellSpacing w:w="-5" w:type="nil"/>
        </w:tblPrEx>
        <w:trPr>
          <w:tblCellSpacing w:w="-5" w:type="nil"/>
        </w:trPr>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sz w:val="22"/>
                <w:szCs w:val="22"/>
              </w:rPr>
            </w:pPr>
            <w:r>
              <w:rPr>
                <w:sz w:val="22"/>
                <w:szCs w:val="22"/>
              </w:rPr>
              <w:t>3</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Выработка порядка разработки и обсуждения проекта коллективного договора, определение сроков проведения собрания работников по принятию коллективного договора</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На первом заседании комиссии</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 xml:space="preserve">Приложение </w:t>
            </w:r>
          </w:p>
          <w:p w:rsidR="00973ED3" w:rsidRDefault="00973ED3">
            <w:pPr>
              <w:tabs>
                <w:tab w:val="left" w:pos="7020"/>
              </w:tabs>
              <w:rPr>
                <w:sz w:val="22"/>
                <w:szCs w:val="22"/>
              </w:rPr>
            </w:pPr>
            <w:r>
              <w:rPr>
                <w:sz w:val="22"/>
                <w:szCs w:val="22"/>
              </w:rPr>
              <w:t>№ 4</w:t>
            </w:r>
          </w:p>
        </w:tc>
      </w:tr>
      <w:tr w:rsidR="00973ED3">
        <w:tblPrEx>
          <w:tblCellSpacing w:w="-5" w:type="nil"/>
        </w:tblPrEx>
        <w:trPr>
          <w:tblCellSpacing w:w="-5" w:type="nil"/>
        </w:trPr>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sz w:val="22"/>
                <w:szCs w:val="22"/>
              </w:rPr>
            </w:pPr>
            <w:r>
              <w:rPr>
                <w:sz w:val="22"/>
                <w:szCs w:val="22"/>
              </w:rPr>
              <w:t>4</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Разработка проекта коллективного договора</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2 -3 недели</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p>
        </w:tc>
      </w:tr>
      <w:tr w:rsidR="00973ED3">
        <w:tblPrEx>
          <w:tblCellSpacing w:w="-5" w:type="nil"/>
        </w:tblPrEx>
        <w:trPr>
          <w:tblCellSpacing w:w="-5" w:type="nil"/>
        </w:trPr>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sz w:val="22"/>
                <w:szCs w:val="22"/>
              </w:rPr>
            </w:pPr>
            <w:r>
              <w:rPr>
                <w:sz w:val="22"/>
                <w:szCs w:val="22"/>
              </w:rPr>
              <w:t>5</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Обсуждение проекта коллективного договора на заседании комиссии</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2 недели</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p>
        </w:tc>
      </w:tr>
      <w:tr w:rsidR="00973ED3">
        <w:tblPrEx>
          <w:tblCellSpacing w:w="-5" w:type="nil"/>
        </w:tblPrEx>
        <w:trPr>
          <w:tblCellSpacing w:w="-5" w:type="nil"/>
        </w:trPr>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sz w:val="22"/>
                <w:szCs w:val="22"/>
              </w:rPr>
            </w:pPr>
            <w:r>
              <w:rPr>
                <w:sz w:val="22"/>
                <w:szCs w:val="22"/>
              </w:rPr>
              <w:t>6</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Обсуждение проекта коллективного договора в организации</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2 недели</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p>
        </w:tc>
      </w:tr>
      <w:tr w:rsidR="00973ED3">
        <w:tblPrEx>
          <w:tblCellSpacing w:w="-5" w:type="nil"/>
        </w:tblPrEx>
        <w:trPr>
          <w:tblCellSpacing w:w="-5" w:type="nil"/>
        </w:trPr>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sz w:val="22"/>
                <w:szCs w:val="22"/>
              </w:rPr>
            </w:pPr>
            <w:r>
              <w:rPr>
                <w:sz w:val="22"/>
                <w:szCs w:val="22"/>
              </w:rPr>
              <w:t>7</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Доработка проекта коллективного договора после обсуждения, составление при необходимости перечня (протокола) разногласий</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3 – 5 дней</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Приложение</w:t>
            </w:r>
          </w:p>
          <w:p w:rsidR="00973ED3" w:rsidRDefault="00973ED3">
            <w:pPr>
              <w:tabs>
                <w:tab w:val="left" w:pos="7020"/>
              </w:tabs>
              <w:rPr>
                <w:sz w:val="22"/>
                <w:szCs w:val="22"/>
              </w:rPr>
            </w:pPr>
            <w:r>
              <w:rPr>
                <w:sz w:val="22"/>
                <w:szCs w:val="22"/>
              </w:rPr>
              <w:t xml:space="preserve"> № 5</w:t>
            </w:r>
          </w:p>
        </w:tc>
      </w:tr>
      <w:tr w:rsidR="00973ED3">
        <w:tblPrEx>
          <w:tblCellSpacing w:w="-5" w:type="nil"/>
        </w:tblPrEx>
        <w:trPr>
          <w:tblCellSpacing w:w="-5" w:type="nil"/>
        </w:trPr>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sz w:val="22"/>
                <w:szCs w:val="22"/>
              </w:rPr>
            </w:pPr>
            <w:r>
              <w:rPr>
                <w:sz w:val="22"/>
                <w:szCs w:val="22"/>
              </w:rPr>
              <w:t>8</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Работа комиссии по урегулированию разногласий (при необходимости – составление протокола разногласий)</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До 10 дней</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p>
        </w:tc>
      </w:tr>
      <w:tr w:rsidR="00973ED3">
        <w:tblPrEx>
          <w:tblCellSpacing w:w="-5" w:type="nil"/>
        </w:tblPrEx>
        <w:trPr>
          <w:tblCellSpacing w:w="-5" w:type="nil"/>
        </w:trPr>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sz w:val="22"/>
                <w:szCs w:val="22"/>
              </w:rPr>
            </w:pPr>
            <w:r>
              <w:rPr>
                <w:sz w:val="22"/>
                <w:szCs w:val="22"/>
              </w:rPr>
              <w:t>9</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Подготовка окончательного варианта проекта колдоговора для вынесения его решения на собрании работников</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3 дня</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p>
        </w:tc>
      </w:tr>
      <w:tr w:rsidR="00973ED3">
        <w:tblPrEx>
          <w:tblCellSpacing w:w="-5" w:type="nil"/>
        </w:tblPrEx>
        <w:trPr>
          <w:tblCellSpacing w:w="-5" w:type="nil"/>
        </w:trPr>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sz w:val="22"/>
                <w:szCs w:val="22"/>
              </w:rPr>
            </w:pPr>
            <w:r>
              <w:rPr>
                <w:sz w:val="22"/>
                <w:szCs w:val="22"/>
              </w:rPr>
              <w:t>10</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Внесение в коллективный договор поправок, предложенных на собрании работников</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3 дня</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p>
        </w:tc>
      </w:tr>
      <w:tr w:rsidR="00973ED3">
        <w:tblPrEx>
          <w:tblCellSpacing w:w="-5" w:type="nil"/>
        </w:tblPrEx>
        <w:trPr>
          <w:tblCellSpacing w:w="-5" w:type="nil"/>
        </w:trPr>
        <w:tc>
          <w:tcPr>
            <w:tcW w:w="1096"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jc w:val="center"/>
              <w:rPr>
                <w:sz w:val="22"/>
                <w:szCs w:val="22"/>
              </w:rPr>
            </w:pPr>
            <w:r>
              <w:rPr>
                <w:sz w:val="22"/>
                <w:szCs w:val="22"/>
              </w:rPr>
              <w:t>11</w:t>
            </w:r>
          </w:p>
        </w:tc>
        <w:tc>
          <w:tcPr>
            <w:tcW w:w="355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Подписание коллективного договора</w:t>
            </w:r>
          </w:p>
        </w:tc>
        <w:tc>
          <w:tcPr>
            <w:tcW w:w="2280"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r>
              <w:rPr>
                <w:sz w:val="22"/>
                <w:szCs w:val="22"/>
              </w:rPr>
              <w:t>1 день</w:t>
            </w:r>
          </w:p>
        </w:tc>
        <w:tc>
          <w:tcPr>
            <w:tcW w:w="1965" w:type="dxa"/>
            <w:tcBorders>
              <w:top w:val="single" w:sz="4" w:space="0" w:color="000000"/>
              <w:left w:val="single" w:sz="4" w:space="0" w:color="000000"/>
              <w:bottom w:val="single" w:sz="4" w:space="0" w:color="000000"/>
              <w:right w:val="single" w:sz="4" w:space="0" w:color="000000"/>
            </w:tcBorders>
          </w:tcPr>
          <w:p w:rsidR="00973ED3" w:rsidRDefault="00973ED3">
            <w:pPr>
              <w:tabs>
                <w:tab w:val="left" w:pos="7020"/>
              </w:tabs>
              <w:rPr>
                <w:sz w:val="22"/>
                <w:szCs w:val="22"/>
              </w:rPr>
            </w:pPr>
          </w:p>
        </w:tc>
      </w:tr>
    </w:tbl>
    <w:p w:rsidR="00973ED3" w:rsidRDefault="00973ED3">
      <w:pPr>
        <w:tabs>
          <w:tab w:val="left" w:pos="7020"/>
        </w:tabs>
        <w:spacing w:after="200" w:line="276" w:lineRule="auto"/>
        <w:ind w:left="720"/>
        <w:jc w:val="center"/>
      </w:pPr>
    </w:p>
    <w:p w:rsidR="00973ED3" w:rsidRDefault="00973ED3">
      <w:pPr>
        <w:tabs>
          <w:tab w:val="left" w:pos="7020"/>
        </w:tabs>
        <w:spacing w:after="200" w:line="276" w:lineRule="auto"/>
        <w:ind w:left="720"/>
        <w:jc w:val="center"/>
      </w:pPr>
    </w:p>
    <w:p w:rsidR="00973ED3" w:rsidRDefault="00973ED3">
      <w:pPr>
        <w:tabs>
          <w:tab w:val="left" w:pos="7020"/>
        </w:tabs>
        <w:spacing w:after="200" w:line="276" w:lineRule="auto"/>
        <w:ind w:left="720"/>
        <w:jc w:val="center"/>
      </w:pPr>
    </w:p>
    <w:p w:rsidR="00973ED3" w:rsidRDefault="00973ED3">
      <w:pPr>
        <w:tabs>
          <w:tab w:val="left" w:pos="7020"/>
        </w:tabs>
        <w:spacing w:after="200" w:line="276" w:lineRule="auto"/>
        <w:ind w:left="720"/>
        <w:jc w:val="center"/>
      </w:pPr>
    </w:p>
    <w:tbl>
      <w:tblPr>
        <w:tblW w:w="9615" w:type="dxa"/>
        <w:tblInd w:w="-106" w:type="dxa"/>
        <w:tblLayout w:type="fixed"/>
        <w:tblLook w:val="0000"/>
      </w:tblPr>
      <w:tblGrid>
        <w:gridCol w:w="6951"/>
        <w:gridCol w:w="2670"/>
      </w:tblGrid>
      <w:tr w:rsidR="00973ED3">
        <w:tc>
          <w:tcPr>
            <w:tcW w:w="6951" w:type="dxa"/>
            <w:tcBorders>
              <w:top w:val="nil"/>
              <w:left w:val="nil"/>
              <w:bottom w:val="nil"/>
              <w:right w:val="nil"/>
            </w:tcBorders>
          </w:tcPr>
          <w:p w:rsidR="00973ED3" w:rsidRDefault="00973ED3">
            <w:pPr>
              <w:jc w:val="both"/>
            </w:pPr>
            <w:r>
              <w:t xml:space="preserve">  </w:t>
            </w:r>
          </w:p>
        </w:tc>
        <w:tc>
          <w:tcPr>
            <w:tcW w:w="2670" w:type="dxa"/>
            <w:tcBorders>
              <w:top w:val="nil"/>
              <w:left w:val="nil"/>
              <w:bottom w:val="nil"/>
              <w:right w:val="nil"/>
            </w:tcBorders>
          </w:tcPr>
          <w:p w:rsidR="00973ED3" w:rsidRDefault="00973ED3">
            <w:pPr>
              <w:jc w:val="both"/>
            </w:pPr>
            <w:r>
              <w:t>Приложение 2</w:t>
            </w:r>
          </w:p>
          <w:p w:rsidR="00973ED3" w:rsidRDefault="00973ED3">
            <w:pPr>
              <w:jc w:val="both"/>
            </w:pPr>
            <w:r>
              <w:t xml:space="preserve">к приказу МБОУ </w:t>
            </w:r>
          </w:p>
          <w:p w:rsidR="00973ED3" w:rsidRDefault="00973ED3">
            <w:pPr>
              <w:jc w:val="both"/>
            </w:pPr>
            <w:r>
              <w:t>«Желябовская СОШ»</w:t>
            </w:r>
          </w:p>
          <w:p w:rsidR="00973ED3" w:rsidRDefault="00973ED3">
            <w:pPr>
              <w:jc w:val="both"/>
            </w:pPr>
            <w:r>
              <w:t xml:space="preserve">от 30.08.2018 г. № </w:t>
            </w:r>
          </w:p>
        </w:tc>
      </w:tr>
    </w:tbl>
    <w:p w:rsidR="00973ED3" w:rsidRDefault="00973ED3">
      <w:pPr>
        <w:tabs>
          <w:tab w:val="left" w:pos="7020"/>
        </w:tabs>
        <w:spacing w:after="200" w:line="276" w:lineRule="auto"/>
        <w:jc w:val="center"/>
      </w:pPr>
    </w:p>
    <w:p w:rsidR="00973ED3" w:rsidRDefault="00973ED3">
      <w:pPr>
        <w:tabs>
          <w:tab w:val="left" w:pos="7020"/>
        </w:tabs>
        <w:jc w:val="center"/>
        <w:rPr>
          <w:b/>
          <w:bCs/>
        </w:rPr>
      </w:pPr>
      <w:r>
        <w:rPr>
          <w:b/>
          <w:bCs/>
        </w:rPr>
        <w:t xml:space="preserve">ПОЛОЖЕНИЕ </w:t>
      </w:r>
    </w:p>
    <w:p w:rsidR="00973ED3" w:rsidRDefault="00973ED3">
      <w:pPr>
        <w:tabs>
          <w:tab w:val="left" w:pos="7020"/>
        </w:tabs>
        <w:jc w:val="center"/>
        <w:rPr>
          <w:b/>
          <w:bCs/>
        </w:rPr>
      </w:pPr>
      <w:r>
        <w:rPr>
          <w:b/>
          <w:bCs/>
        </w:rPr>
        <w:t xml:space="preserve">о комиссии по ведению коллективных переговоров, подготовке проекта, </w:t>
      </w:r>
    </w:p>
    <w:p w:rsidR="00973ED3" w:rsidRDefault="00973ED3">
      <w:pPr>
        <w:tabs>
          <w:tab w:val="left" w:pos="7020"/>
        </w:tabs>
        <w:jc w:val="center"/>
        <w:rPr>
          <w:b/>
          <w:bCs/>
        </w:rPr>
      </w:pPr>
      <w:r>
        <w:rPr>
          <w:b/>
          <w:bCs/>
        </w:rPr>
        <w:t xml:space="preserve">заключению и организации контроля за выполнением коллективного договора </w:t>
      </w:r>
    </w:p>
    <w:p w:rsidR="00973ED3" w:rsidRDefault="00973ED3">
      <w:pPr>
        <w:tabs>
          <w:tab w:val="left" w:pos="7020"/>
        </w:tabs>
        <w:jc w:val="center"/>
        <w:rPr>
          <w:b/>
          <w:bCs/>
        </w:rPr>
      </w:pPr>
      <w:r>
        <w:rPr>
          <w:b/>
          <w:bCs/>
        </w:rPr>
        <w:t>МБОУ «Желябовская СОШ»</w:t>
      </w:r>
    </w:p>
    <w:p w:rsidR="00973ED3" w:rsidRDefault="00973ED3">
      <w:pPr>
        <w:tabs>
          <w:tab w:val="left" w:pos="7020"/>
        </w:tabs>
        <w:jc w:val="center"/>
        <w:rPr>
          <w:b/>
          <w:bCs/>
        </w:rPr>
      </w:pPr>
    </w:p>
    <w:p w:rsidR="00973ED3" w:rsidRDefault="00973ED3">
      <w:pPr>
        <w:tabs>
          <w:tab w:val="left" w:pos="7020"/>
        </w:tabs>
        <w:ind w:firstLine="567"/>
        <w:jc w:val="center"/>
        <w:rPr>
          <w:b/>
          <w:bCs/>
        </w:rPr>
      </w:pPr>
      <w:r>
        <w:rPr>
          <w:b/>
          <w:bCs/>
        </w:rPr>
        <w:t>1.Общие положения</w:t>
      </w:r>
    </w:p>
    <w:p w:rsidR="00973ED3" w:rsidRDefault="00973ED3">
      <w:pPr>
        <w:tabs>
          <w:tab w:val="left" w:pos="7020"/>
        </w:tabs>
        <w:ind w:firstLine="567"/>
        <w:jc w:val="both"/>
      </w:pPr>
      <w:r>
        <w:t>Комиссия по ведению коллективных переговоров, подготовки проекта, заключении и организации контроля за выполнением коллективного договора на 2018-2021 годы  (далее – Комиссия), образованная в МБОУ «Желябовская СОШ» в соответствии со ст. 35 Трудового кодекса Российской Федерации, в своей деятельности Руководствуется Конституцией РФ, действующим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rsidR="00973ED3" w:rsidRDefault="00973ED3">
      <w:pPr>
        <w:tabs>
          <w:tab w:val="left" w:pos="7020"/>
        </w:tabs>
        <w:ind w:firstLine="567"/>
        <w:jc w:val="both"/>
      </w:pPr>
      <w:r>
        <w:t>При формировании и осуществлении деятельности Комиссии стороны руководствуются следующими принципами социального партнерства:</w:t>
      </w:r>
    </w:p>
    <w:p w:rsidR="00973ED3" w:rsidRDefault="00973ED3">
      <w:pPr>
        <w:numPr>
          <w:ilvl w:val="0"/>
          <w:numId w:val="4"/>
        </w:numPr>
        <w:tabs>
          <w:tab w:val="left" w:pos="7020"/>
        </w:tabs>
        <w:jc w:val="both"/>
      </w:pPr>
      <w:r>
        <w:t>Равноправие сторон.</w:t>
      </w:r>
    </w:p>
    <w:p w:rsidR="00973ED3" w:rsidRDefault="00973ED3">
      <w:pPr>
        <w:numPr>
          <w:ilvl w:val="0"/>
          <w:numId w:val="4"/>
        </w:numPr>
        <w:tabs>
          <w:tab w:val="left" w:pos="7020"/>
        </w:tabs>
        <w:jc w:val="both"/>
      </w:pPr>
      <w:r>
        <w:t>Уважение и учет интересов сторон.</w:t>
      </w:r>
    </w:p>
    <w:p w:rsidR="00973ED3" w:rsidRDefault="00973ED3">
      <w:pPr>
        <w:numPr>
          <w:ilvl w:val="0"/>
          <w:numId w:val="4"/>
        </w:numPr>
        <w:tabs>
          <w:tab w:val="left" w:pos="7020"/>
        </w:tabs>
        <w:jc w:val="both"/>
      </w:pPr>
      <w:r>
        <w:t>Заинтересованность сторон в участии в договорных отношениях.</w:t>
      </w:r>
    </w:p>
    <w:p w:rsidR="00973ED3" w:rsidRDefault="00973ED3">
      <w:pPr>
        <w:numPr>
          <w:ilvl w:val="0"/>
          <w:numId w:val="4"/>
        </w:numPr>
        <w:tabs>
          <w:tab w:val="left" w:pos="7020"/>
        </w:tabs>
        <w:jc w:val="both"/>
      </w:pPr>
      <w:r>
        <w:t>Соблюдение сторонами и их представителями законов и иных нормативных правовых актов.</w:t>
      </w:r>
    </w:p>
    <w:p w:rsidR="00973ED3" w:rsidRDefault="00973ED3">
      <w:pPr>
        <w:numPr>
          <w:ilvl w:val="0"/>
          <w:numId w:val="4"/>
        </w:numPr>
        <w:tabs>
          <w:tab w:val="left" w:pos="7020"/>
        </w:tabs>
        <w:jc w:val="both"/>
      </w:pPr>
      <w:r>
        <w:t>Полномочность представителей сторон.</w:t>
      </w:r>
    </w:p>
    <w:p w:rsidR="00973ED3" w:rsidRDefault="00973ED3">
      <w:pPr>
        <w:numPr>
          <w:ilvl w:val="0"/>
          <w:numId w:val="4"/>
        </w:numPr>
        <w:tabs>
          <w:tab w:val="left" w:pos="7020"/>
        </w:tabs>
        <w:jc w:val="both"/>
      </w:pPr>
      <w:r>
        <w:t>Свобода выбора при обсуждении вопросов, входящих в сферу труда.</w:t>
      </w:r>
    </w:p>
    <w:p w:rsidR="00973ED3" w:rsidRDefault="00973ED3">
      <w:pPr>
        <w:numPr>
          <w:ilvl w:val="0"/>
          <w:numId w:val="4"/>
        </w:numPr>
        <w:tabs>
          <w:tab w:val="left" w:pos="7020"/>
        </w:tabs>
        <w:jc w:val="both"/>
      </w:pPr>
      <w:r>
        <w:t>Добровольность принятия сторонами на себя обязательств.</w:t>
      </w:r>
    </w:p>
    <w:p w:rsidR="00973ED3" w:rsidRDefault="00973ED3">
      <w:pPr>
        <w:numPr>
          <w:ilvl w:val="0"/>
          <w:numId w:val="4"/>
        </w:numPr>
        <w:tabs>
          <w:tab w:val="left" w:pos="7020"/>
        </w:tabs>
        <w:jc w:val="both"/>
      </w:pPr>
      <w:r>
        <w:t>Реальность обязательств, принимаемых на себя сторонами.</w:t>
      </w:r>
    </w:p>
    <w:p w:rsidR="00973ED3" w:rsidRDefault="00973ED3">
      <w:pPr>
        <w:numPr>
          <w:ilvl w:val="0"/>
          <w:numId w:val="4"/>
        </w:numPr>
        <w:tabs>
          <w:tab w:val="left" w:pos="7020"/>
        </w:tabs>
        <w:jc w:val="both"/>
      </w:pPr>
      <w:r>
        <w:t>Обязательность выполнения коллективного договора.</w:t>
      </w:r>
    </w:p>
    <w:p w:rsidR="00973ED3" w:rsidRDefault="00973ED3">
      <w:pPr>
        <w:numPr>
          <w:ilvl w:val="0"/>
          <w:numId w:val="4"/>
        </w:numPr>
        <w:tabs>
          <w:tab w:val="left" w:pos="7020"/>
        </w:tabs>
        <w:jc w:val="both"/>
      </w:pPr>
      <w:r>
        <w:t>Контроль за выполнением принятого коллективного договора.</w:t>
      </w:r>
    </w:p>
    <w:p w:rsidR="00973ED3" w:rsidRDefault="00973ED3">
      <w:pPr>
        <w:numPr>
          <w:ilvl w:val="0"/>
          <w:numId w:val="4"/>
        </w:numPr>
        <w:tabs>
          <w:tab w:val="left" w:pos="7020"/>
        </w:tabs>
        <w:jc w:val="both"/>
      </w:pPr>
      <w:r>
        <w:t xml:space="preserve"> Ответственность сторон, их представителей за невыполнение по их вине коллективного договора.</w:t>
      </w:r>
    </w:p>
    <w:p w:rsidR="00973ED3" w:rsidRDefault="00973ED3">
      <w:pPr>
        <w:tabs>
          <w:tab w:val="left" w:pos="993"/>
          <w:tab w:val="left" w:pos="7020"/>
        </w:tabs>
        <w:ind w:left="993"/>
        <w:jc w:val="both"/>
      </w:pPr>
    </w:p>
    <w:p w:rsidR="00973ED3" w:rsidRDefault="00973ED3">
      <w:pPr>
        <w:pStyle w:val="ListParagraph"/>
        <w:tabs>
          <w:tab w:val="left" w:pos="7020"/>
        </w:tabs>
        <w:jc w:val="center"/>
        <w:rPr>
          <w:rFonts w:cs="Times New Roman"/>
          <w:b/>
          <w:bCs/>
        </w:rPr>
      </w:pPr>
      <w:r>
        <w:rPr>
          <w:rFonts w:cs="Times New Roman"/>
          <w:b/>
          <w:bCs/>
        </w:rPr>
        <w:t>2.Основные цели и задачи комиссии</w:t>
      </w:r>
    </w:p>
    <w:p w:rsidR="00973ED3" w:rsidRDefault="00973ED3">
      <w:pPr>
        <w:tabs>
          <w:tab w:val="left" w:pos="7020"/>
        </w:tabs>
        <w:ind w:firstLine="567"/>
        <w:jc w:val="both"/>
      </w:pPr>
      <w:r>
        <w:t>Основными целями Комиссии являются:</w:t>
      </w:r>
    </w:p>
    <w:p w:rsidR="00973ED3" w:rsidRDefault="00973ED3">
      <w:pPr>
        <w:numPr>
          <w:ilvl w:val="0"/>
          <w:numId w:val="10"/>
        </w:numPr>
        <w:tabs>
          <w:tab w:val="left" w:pos="7020"/>
        </w:tabs>
        <w:jc w:val="both"/>
      </w:pPr>
      <w:r>
        <w:t>Достижение согласования интересов сторон трудовых отношений.</w:t>
      </w:r>
    </w:p>
    <w:p w:rsidR="00973ED3" w:rsidRDefault="00973ED3">
      <w:pPr>
        <w:numPr>
          <w:ilvl w:val="0"/>
          <w:numId w:val="10"/>
        </w:numPr>
        <w:tabs>
          <w:tab w:val="left" w:pos="7020"/>
        </w:tabs>
        <w:jc w:val="both"/>
      </w:pPr>
      <w:r>
        <w:t>Содействие коллективно-договорному регулированию социально-трудовых отношений в учреждении.</w:t>
      </w:r>
    </w:p>
    <w:p w:rsidR="00973ED3" w:rsidRDefault="00973ED3">
      <w:pPr>
        <w:tabs>
          <w:tab w:val="left" w:pos="7020"/>
        </w:tabs>
        <w:ind w:left="851" w:hanging="284"/>
        <w:jc w:val="both"/>
      </w:pPr>
      <w:r>
        <w:t>Основными задачами Комиссии являются:</w:t>
      </w:r>
    </w:p>
    <w:p w:rsidR="00973ED3" w:rsidRDefault="00973ED3">
      <w:pPr>
        <w:numPr>
          <w:ilvl w:val="0"/>
          <w:numId w:val="6"/>
        </w:numPr>
        <w:tabs>
          <w:tab w:val="left" w:pos="7020"/>
        </w:tabs>
        <w:jc w:val="both"/>
      </w:pPr>
      <w:r>
        <w:t>Развитие системы социального партнерства между работниками МБОУ «Желябовская СОШ» и работодателем, направленной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w:t>
      </w:r>
    </w:p>
    <w:p w:rsidR="00973ED3" w:rsidRDefault="00973ED3">
      <w:pPr>
        <w:numPr>
          <w:ilvl w:val="0"/>
          <w:numId w:val="6"/>
        </w:numPr>
        <w:tabs>
          <w:tab w:val="left" w:pos="7020"/>
        </w:tabs>
        <w:jc w:val="both"/>
      </w:pPr>
      <w:r>
        <w:t>Ведение коллективных переговоров и подготовка коллективного договора (изменений и дополнений).</w:t>
      </w:r>
    </w:p>
    <w:p w:rsidR="00973ED3" w:rsidRDefault="00973ED3">
      <w:pPr>
        <w:numPr>
          <w:ilvl w:val="0"/>
          <w:numId w:val="6"/>
        </w:numPr>
        <w:tabs>
          <w:tab w:val="left" w:pos="7020"/>
        </w:tabs>
        <w:jc w:val="both"/>
      </w:pPr>
      <w:r>
        <w:t>Развитие социального партнерства в учреждении.</w:t>
      </w:r>
    </w:p>
    <w:p w:rsidR="00973ED3" w:rsidRDefault="00973ED3">
      <w:pPr>
        <w:numPr>
          <w:ilvl w:val="0"/>
          <w:numId w:val="6"/>
        </w:numPr>
        <w:tabs>
          <w:tab w:val="left" w:pos="7020"/>
        </w:tabs>
        <w:jc w:val="both"/>
      </w:pPr>
      <w:r>
        <w:t>Обеспечение регулирования социально-трудовых отношений.</w:t>
      </w:r>
    </w:p>
    <w:p w:rsidR="00973ED3" w:rsidRDefault="00973ED3">
      <w:pPr>
        <w:tabs>
          <w:tab w:val="left" w:pos="7020"/>
        </w:tabs>
        <w:ind w:firstLine="567"/>
        <w:jc w:val="both"/>
      </w:pPr>
      <w:r>
        <w:t>Комиссия:</w:t>
      </w:r>
    </w:p>
    <w:p w:rsidR="00973ED3" w:rsidRDefault="00973ED3">
      <w:pPr>
        <w:pStyle w:val="ListParagraph"/>
        <w:numPr>
          <w:ilvl w:val="0"/>
          <w:numId w:val="3"/>
        </w:numPr>
        <w:tabs>
          <w:tab w:val="left" w:pos="7020"/>
        </w:tabs>
        <w:jc w:val="both"/>
        <w:rPr>
          <w:rFonts w:cs="Times New Roman"/>
        </w:rPr>
      </w:pPr>
      <w:r>
        <w:rPr>
          <w:rFonts w:cs="Times New Roman"/>
        </w:rPr>
        <w:t>ведет коллективные переговоры;</w:t>
      </w:r>
    </w:p>
    <w:p w:rsidR="00973ED3" w:rsidRDefault="00973ED3">
      <w:pPr>
        <w:pStyle w:val="ListParagraph"/>
        <w:numPr>
          <w:ilvl w:val="0"/>
          <w:numId w:val="3"/>
        </w:numPr>
        <w:tabs>
          <w:tab w:val="left" w:pos="7020"/>
        </w:tabs>
        <w:jc w:val="both"/>
        <w:rPr>
          <w:rFonts w:cs="Times New Roman"/>
        </w:rPr>
      </w:pPr>
      <w:r>
        <w:rPr>
          <w:rFonts w:cs="Times New Roman"/>
        </w:rPr>
        <w:t>готовит проект коллективного договора (изменений и дополнений);</w:t>
      </w:r>
    </w:p>
    <w:p w:rsidR="00973ED3" w:rsidRDefault="00973ED3">
      <w:pPr>
        <w:pStyle w:val="ListParagraph"/>
        <w:numPr>
          <w:ilvl w:val="0"/>
          <w:numId w:val="3"/>
        </w:numPr>
        <w:tabs>
          <w:tab w:val="left" w:pos="7020"/>
        </w:tabs>
        <w:jc w:val="both"/>
        <w:rPr>
          <w:rFonts w:cs="Times New Roman"/>
        </w:rPr>
      </w:pPr>
      <w:r>
        <w:rPr>
          <w:rFonts w:cs="Times New Roman"/>
        </w:rPr>
        <w:t>организует контроль за исполнением коллективного договора;</w:t>
      </w:r>
    </w:p>
    <w:p w:rsidR="00973ED3" w:rsidRDefault="00973ED3">
      <w:pPr>
        <w:pStyle w:val="ListParagraph"/>
        <w:numPr>
          <w:ilvl w:val="0"/>
          <w:numId w:val="3"/>
        </w:numPr>
        <w:tabs>
          <w:tab w:val="left" w:pos="7020"/>
        </w:tabs>
        <w:jc w:val="both"/>
        <w:rPr>
          <w:rFonts w:cs="Times New Roman"/>
        </w:rPr>
      </w:pPr>
      <w:r>
        <w:rPr>
          <w:rFonts w:cs="Times New Roman"/>
        </w:rPr>
        <w:t>рассматривает коллективные трудовые споры по поводу заключения или изменения коллективного договора, осуществлении контроля за его выполнением;</w:t>
      </w:r>
    </w:p>
    <w:p w:rsidR="00973ED3" w:rsidRDefault="00973ED3">
      <w:pPr>
        <w:pStyle w:val="ListParagraph"/>
        <w:numPr>
          <w:ilvl w:val="0"/>
          <w:numId w:val="3"/>
        </w:numPr>
        <w:tabs>
          <w:tab w:val="left" w:pos="7020"/>
        </w:tabs>
        <w:jc w:val="both"/>
        <w:rPr>
          <w:rFonts w:cs="Times New Roman"/>
        </w:rPr>
      </w:pPr>
      <w:r>
        <w:rPr>
          <w:rFonts w:cs="Times New Roman"/>
        </w:rPr>
        <w:t>создает рабочие группы с привлечением специалистов;</w:t>
      </w:r>
    </w:p>
    <w:p w:rsidR="00973ED3" w:rsidRDefault="00973ED3">
      <w:pPr>
        <w:pStyle w:val="ListParagraph"/>
        <w:numPr>
          <w:ilvl w:val="0"/>
          <w:numId w:val="3"/>
        </w:numPr>
        <w:tabs>
          <w:tab w:val="left" w:pos="7020"/>
        </w:tabs>
        <w:jc w:val="both"/>
        <w:rPr>
          <w:rFonts w:cs="Times New Roman"/>
        </w:rPr>
      </w:pPr>
      <w:r>
        <w:rPr>
          <w:rFonts w:cs="Times New Roman"/>
        </w:rPr>
        <w:t>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rsidR="00973ED3" w:rsidRDefault="00973ED3">
      <w:pPr>
        <w:pStyle w:val="ListParagraph"/>
        <w:numPr>
          <w:ilvl w:val="0"/>
          <w:numId w:val="3"/>
        </w:numPr>
        <w:tabs>
          <w:tab w:val="left" w:pos="7020"/>
        </w:tabs>
        <w:jc w:val="both"/>
        <w:rPr>
          <w:rFonts w:cs="Times New Roman"/>
        </w:rPr>
      </w:pPr>
      <w:r>
        <w:rPr>
          <w:rFonts w:cs="Times New Roman"/>
        </w:rPr>
        <w:t>получает по договоренности с представительными органами государственной власти и местного самоуправления информацию о социально-экономическом положении в регионе, отдельных отраслях его экономики, необходимую для ведения коллективных переговоров и заключения коллективного договора (изменений и дополнений).</w:t>
      </w:r>
    </w:p>
    <w:p w:rsidR="00973ED3" w:rsidRDefault="00973ED3">
      <w:pPr>
        <w:pStyle w:val="ListParagraph"/>
        <w:tabs>
          <w:tab w:val="left" w:pos="7020"/>
        </w:tabs>
        <w:ind w:left="851"/>
        <w:jc w:val="both"/>
        <w:rPr>
          <w:rFonts w:cs="Times New Roman"/>
        </w:rPr>
      </w:pPr>
    </w:p>
    <w:p w:rsidR="00973ED3" w:rsidRDefault="00973ED3">
      <w:pPr>
        <w:tabs>
          <w:tab w:val="left" w:pos="7020"/>
        </w:tabs>
        <w:ind w:firstLine="567"/>
        <w:jc w:val="center"/>
        <w:rPr>
          <w:b/>
          <w:bCs/>
        </w:rPr>
      </w:pPr>
      <w:r>
        <w:rPr>
          <w:b/>
          <w:bCs/>
        </w:rPr>
        <w:t>3.Состав и формирование Комиссии</w:t>
      </w:r>
    </w:p>
    <w:p w:rsidR="00973ED3" w:rsidRDefault="00973ED3">
      <w:pPr>
        <w:tabs>
          <w:tab w:val="left" w:pos="7020"/>
        </w:tabs>
        <w:ind w:firstLine="567"/>
        <w:jc w:val="both"/>
      </w:pPr>
      <w:r>
        <w:t>При проведении коллективных переговоров о заключении и об изменении коллективного договора, решении коллективных трудовых споров по поводу заключения или изменения коллективного договора, осуществлении контроля за его выполнением, а также при формировании и осуществлении деятельности Комиссии интересы работников представляет Первичная профсоюзная организация МБОУ «Желябовская СОШ», интересы работодателя – руководитель или уполномоченные им лица.</w:t>
      </w:r>
    </w:p>
    <w:p w:rsidR="00973ED3" w:rsidRDefault="00973ED3">
      <w:pPr>
        <w:tabs>
          <w:tab w:val="left" w:pos="7020"/>
        </w:tabs>
        <w:ind w:firstLine="567"/>
        <w:jc w:val="both"/>
      </w:pPr>
      <w:r>
        <w:t>Количество членов Комиссии от каждой стороны – не более 4 человек. Первичная профсоюзная организация и работодатель самостоятельно определяют персональный состав своих представителей в Комиссию и порядок их ротации.</w:t>
      </w:r>
    </w:p>
    <w:p w:rsidR="00973ED3" w:rsidRDefault="00973ED3">
      <w:pPr>
        <w:tabs>
          <w:tab w:val="left" w:pos="7020"/>
        </w:tabs>
        <w:ind w:firstLine="567"/>
        <w:jc w:val="both"/>
      </w:pPr>
      <w:r>
        <w:t>Образуя комиссию, стороны наделяют своих представителей полномочиями на:</w:t>
      </w:r>
    </w:p>
    <w:p w:rsidR="00973ED3" w:rsidRDefault="00973ED3">
      <w:pPr>
        <w:pStyle w:val="ListParagraph"/>
        <w:numPr>
          <w:ilvl w:val="0"/>
          <w:numId w:val="9"/>
        </w:numPr>
        <w:tabs>
          <w:tab w:val="left" w:pos="7020"/>
        </w:tabs>
        <w:jc w:val="both"/>
        <w:rPr>
          <w:rFonts w:cs="Times New Roman"/>
        </w:rPr>
      </w:pPr>
      <w:r>
        <w:rPr>
          <w:rFonts w:cs="Times New Roman"/>
        </w:rPr>
        <w:t>ведение коллективных переговоров;</w:t>
      </w:r>
    </w:p>
    <w:p w:rsidR="00973ED3" w:rsidRDefault="00973ED3">
      <w:pPr>
        <w:pStyle w:val="ListParagraph"/>
        <w:numPr>
          <w:ilvl w:val="0"/>
          <w:numId w:val="9"/>
        </w:numPr>
        <w:tabs>
          <w:tab w:val="left" w:pos="7020"/>
        </w:tabs>
        <w:jc w:val="both"/>
        <w:rPr>
          <w:rFonts w:cs="Times New Roman"/>
        </w:rPr>
      </w:pPr>
      <w:r>
        <w:rPr>
          <w:rFonts w:cs="Times New Roman"/>
        </w:rPr>
        <w:t>подготовку проекта коллективного договора (изменений и дополнений);</w:t>
      </w:r>
    </w:p>
    <w:p w:rsidR="00973ED3" w:rsidRDefault="00973ED3">
      <w:pPr>
        <w:pStyle w:val="ListParagraph"/>
        <w:numPr>
          <w:ilvl w:val="0"/>
          <w:numId w:val="9"/>
        </w:numPr>
        <w:tabs>
          <w:tab w:val="left" w:pos="7020"/>
        </w:tabs>
        <w:jc w:val="both"/>
        <w:rPr>
          <w:rFonts w:cs="Times New Roman"/>
        </w:rPr>
      </w:pPr>
      <w:r>
        <w:rPr>
          <w:rFonts w:cs="Times New Roman"/>
        </w:rPr>
        <w:t>организацию контроля за выполнением коллективного договора;</w:t>
      </w:r>
    </w:p>
    <w:p w:rsidR="00973ED3" w:rsidRDefault="00973ED3">
      <w:pPr>
        <w:pStyle w:val="ListParagraph"/>
        <w:numPr>
          <w:ilvl w:val="0"/>
          <w:numId w:val="9"/>
        </w:numPr>
        <w:tabs>
          <w:tab w:val="left" w:pos="7020"/>
        </w:tabs>
        <w:jc w:val="both"/>
        <w:rPr>
          <w:rFonts w:cs="Times New Roman"/>
        </w:rPr>
      </w:pPr>
      <w:r>
        <w:rPr>
          <w:rFonts w:cs="Times New Roman"/>
        </w:rPr>
        <w:t>разрешение коллективных трудовых споров.</w:t>
      </w:r>
    </w:p>
    <w:p w:rsidR="00973ED3" w:rsidRDefault="00973ED3">
      <w:pPr>
        <w:tabs>
          <w:tab w:val="left" w:pos="7020"/>
        </w:tabs>
        <w:ind w:firstLine="567"/>
        <w:jc w:val="both"/>
      </w:pPr>
      <w:r>
        <w:t>Стороны, образовавшие Комиссию, назначают из числа своих представителей в Комиссии – координатора стороны.</w:t>
      </w:r>
    </w:p>
    <w:p w:rsidR="00973ED3" w:rsidRDefault="00973ED3">
      <w:pPr>
        <w:tabs>
          <w:tab w:val="left" w:pos="7020"/>
        </w:tabs>
        <w:ind w:firstLine="567"/>
        <w:jc w:val="both"/>
      </w:pPr>
    </w:p>
    <w:p w:rsidR="00973ED3" w:rsidRDefault="00973ED3">
      <w:pPr>
        <w:tabs>
          <w:tab w:val="left" w:pos="7020"/>
        </w:tabs>
        <w:ind w:firstLine="567"/>
        <w:jc w:val="center"/>
        <w:rPr>
          <w:b/>
          <w:bCs/>
        </w:rPr>
      </w:pPr>
      <w:r>
        <w:rPr>
          <w:b/>
          <w:bCs/>
        </w:rPr>
        <w:t>4.Члены Комиссии</w:t>
      </w:r>
    </w:p>
    <w:p w:rsidR="00973ED3" w:rsidRDefault="00973ED3">
      <w:pPr>
        <w:tabs>
          <w:tab w:val="left" w:pos="7020"/>
        </w:tabs>
        <w:ind w:left="851" w:hanging="284"/>
        <w:jc w:val="both"/>
      </w:pPr>
      <w:r>
        <w:t>1. Участвуют в заседаниях Комиссии и рабочих групп, в подготовке проектов решений Комиссии.</w:t>
      </w:r>
    </w:p>
    <w:p w:rsidR="00973ED3" w:rsidRDefault="00973ED3">
      <w:pPr>
        <w:tabs>
          <w:tab w:val="left" w:pos="7020"/>
        </w:tabs>
        <w:ind w:left="851" w:hanging="284"/>
        <w:jc w:val="both"/>
      </w:pPr>
      <w:r>
        <w:t>2. Вносят предложения по вопросам, относящимся к компетенции Комиссии, для рассмотрения на заседании Комиссии и ее рабочих групп.</w:t>
      </w:r>
    </w:p>
    <w:p w:rsidR="00973ED3" w:rsidRDefault="00973ED3">
      <w:pPr>
        <w:tabs>
          <w:tab w:val="left" w:pos="7020"/>
        </w:tabs>
        <w:ind w:left="851" w:hanging="284"/>
        <w:jc w:val="both"/>
      </w:pPr>
      <w:r>
        <w:t>3. Полномочия членов, координаторов Комиссии удостоверяется соответствующими решениями сторон социального партнерства, образовавшими Комиссию.</w:t>
      </w:r>
    </w:p>
    <w:p w:rsidR="00973ED3" w:rsidRDefault="00973ED3">
      <w:pPr>
        <w:tabs>
          <w:tab w:val="left" w:pos="7020"/>
        </w:tabs>
        <w:ind w:firstLine="567"/>
        <w:jc w:val="both"/>
      </w:pPr>
    </w:p>
    <w:p w:rsidR="00973ED3" w:rsidRDefault="00973ED3">
      <w:pPr>
        <w:tabs>
          <w:tab w:val="left" w:pos="7020"/>
        </w:tabs>
        <w:ind w:firstLine="567"/>
        <w:jc w:val="center"/>
        <w:rPr>
          <w:b/>
          <w:bCs/>
        </w:rPr>
      </w:pPr>
      <w:r>
        <w:rPr>
          <w:b/>
          <w:bCs/>
        </w:rPr>
        <w:t>5.Порядок работы Комиссии</w:t>
      </w:r>
    </w:p>
    <w:p w:rsidR="00973ED3" w:rsidRDefault="00973ED3">
      <w:pPr>
        <w:tabs>
          <w:tab w:val="left" w:pos="7020"/>
        </w:tabs>
        <w:ind w:firstLine="567"/>
        <w:jc w:val="both"/>
      </w:pPr>
      <w:r>
        <w:t>Заседание Комиссии правомочны если на нем присутствуют координаторы от каждой из сторон, образовавших Комиссию. 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 Дата первого заседания Комиссии является датой начала переговоров.</w:t>
      </w:r>
    </w:p>
    <w:p w:rsidR="00973ED3" w:rsidRDefault="00973ED3">
      <w:pPr>
        <w:tabs>
          <w:tab w:val="left" w:pos="7020"/>
        </w:tabs>
        <w:ind w:firstLine="567"/>
        <w:jc w:val="both"/>
      </w:pPr>
      <w:r>
        <w:t>На первом заседании комиссии председательствует координатор стороны, инициировавшей переговоры. Заседания комиссии оформляются протоколом, который ведет один из членов комиссии по поручению председателя. Протокол не позже начала следующего заседания комиссии подписывается координаторами сторон, размножается в двух экземплярах и передается координаторам сторон. Решение комиссии считается принятым, если за его принятие высказались координаторы каждой стороны социального партнерства, образовавших Комиссию. Ведут подготовку очередных заседаний Комиссии и председательствуют на них координаторы сторон социального партнерства, образовавших Комиссию, по очереди. Решение о назначении председательствующего на следующее заседание Комиссии принимается Комиссией каждый раз перед окончанием очередного заседания. Координатор стороны, назначенный председательствующим на следующее заседание Комиссии:</w:t>
      </w:r>
    </w:p>
    <w:p w:rsidR="00973ED3" w:rsidRDefault="00973ED3">
      <w:pPr>
        <w:pStyle w:val="ListParagraph"/>
        <w:numPr>
          <w:ilvl w:val="0"/>
          <w:numId w:val="2"/>
        </w:numPr>
        <w:tabs>
          <w:tab w:val="left" w:pos="7020"/>
        </w:tabs>
        <w:jc w:val="both"/>
        <w:rPr>
          <w:rFonts w:cs="Times New Roman"/>
        </w:rPr>
      </w:pPr>
      <w:r>
        <w:rPr>
          <w:rFonts w:cs="Times New Roman"/>
        </w:rPr>
        <w:t>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973ED3" w:rsidRDefault="00973ED3">
      <w:pPr>
        <w:pStyle w:val="ListParagraph"/>
        <w:numPr>
          <w:ilvl w:val="0"/>
          <w:numId w:val="2"/>
        </w:numPr>
        <w:tabs>
          <w:tab w:val="left" w:pos="7020"/>
        </w:tabs>
        <w:jc w:val="both"/>
        <w:rPr>
          <w:rFonts w:cs="Times New Roman"/>
        </w:rPr>
      </w:pPr>
      <w:r>
        <w:rPr>
          <w:rFonts w:cs="Times New Roman"/>
        </w:rPr>
        <w:t>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973ED3" w:rsidRDefault="00973ED3">
      <w:pPr>
        <w:pStyle w:val="ListParagraph"/>
        <w:numPr>
          <w:ilvl w:val="0"/>
          <w:numId w:val="2"/>
        </w:numPr>
        <w:tabs>
          <w:tab w:val="left" w:pos="7020"/>
        </w:tabs>
        <w:jc w:val="both"/>
        <w:rPr>
          <w:rFonts w:cs="Times New Roman"/>
        </w:rPr>
      </w:pPr>
      <w:r>
        <w:rPr>
          <w:rFonts w:cs="Times New Roman"/>
        </w:rPr>
        <w:t>председательствует на заседании Комиссии и организует ее работу;</w:t>
      </w:r>
    </w:p>
    <w:p w:rsidR="00973ED3" w:rsidRDefault="00973ED3">
      <w:pPr>
        <w:pStyle w:val="ListParagraph"/>
        <w:numPr>
          <w:ilvl w:val="0"/>
          <w:numId w:val="2"/>
        </w:numPr>
        <w:tabs>
          <w:tab w:val="left" w:pos="7020"/>
        </w:tabs>
        <w:jc w:val="both"/>
        <w:rPr>
          <w:rFonts w:cs="Times New Roman"/>
        </w:rPr>
      </w:pPr>
      <w:r>
        <w:rPr>
          <w:rFonts w:cs="Times New Roman"/>
        </w:rPr>
        <w:t>проводит в период между заседаниями Комиссии консультации по вопросам, требующим принятия оперативного решения.</w:t>
      </w:r>
    </w:p>
    <w:p w:rsidR="00973ED3" w:rsidRDefault="00973ED3">
      <w:pPr>
        <w:tabs>
          <w:tab w:val="left" w:pos="7020"/>
        </w:tabs>
        <w:ind w:firstLine="567"/>
        <w:jc w:val="both"/>
      </w:pPr>
      <w:r>
        <w:t>Представители сторон, подписавшие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 Изменения и дополнения в коллективный договор вносятся в порядке, установленном для его заключения (инициатива одной из сторон, переговоры, выработка согласованного проекта изменений и дополнений, обсуждение в подразделениях и экспертиза в территориальном комитете профсоюза, доработка проекта, утверждение на собрании (конференции), регистрация).</w:t>
      </w:r>
    </w:p>
    <w:p w:rsidR="00973ED3" w:rsidRDefault="00973ED3">
      <w:pPr>
        <w:tabs>
          <w:tab w:val="left" w:pos="7020"/>
        </w:tabs>
        <w:ind w:firstLine="567"/>
        <w:jc w:val="both"/>
      </w:pPr>
      <w:r>
        <w:t>Решение по представленному одной из сторон проекту изменений условий коллективного договора Комиссия принимает в течении месяца со дня его подачи. Редакционные изменения по отдельным позициям коллективного договора согласовываются Комиссией в течении двух недель со дня их представления в комиссию.</w:t>
      </w:r>
    </w:p>
    <w:p w:rsidR="00973ED3" w:rsidRDefault="00973ED3">
      <w:pPr>
        <w:tabs>
          <w:tab w:val="left" w:pos="7020"/>
        </w:tabs>
        <w:ind w:firstLine="567"/>
        <w:jc w:val="both"/>
      </w:pPr>
    </w:p>
    <w:p w:rsidR="00973ED3" w:rsidRDefault="00973ED3">
      <w:pPr>
        <w:tabs>
          <w:tab w:val="left" w:pos="7020"/>
        </w:tabs>
        <w:ind w:firstLine="567"/>
        <w:jc w:val="center"/>
        <w:rPr>
          <w:b/>
          <w:bCs/>
        </w:rPr>
      </w:pPr>
      <w:r>
        <w:rPr>
          <w:b/>
          <w:bCs/>
        </w:rPr>
        <w:t>6.Обеспечение деятельности Комиссии</w:t>
      </w:r>
    </w:p>
    <w:p w:rsidR="00973ED3" w:rsidRDefault="00973ED3">
      <w:pPr>
        <w:tabs>
          <w:tab w:val="left" w:pos="7020"/>
        </w:tabs>
        <w:ind w:firstLine="567"/>
        <w:jc w:val="both"/>
      </w:pPr>
      <w:r>
        <w:t>Организационное и материально-техническое обеспечение деятельности Комиссии осуществляется работодателем.</w:t>
      </w:r>
    </w:p>
    <w:p w:rsidR="00973ED3" w:rsidRDefault="00973ED3">
      <w:pPr>
        <w:spacing w:after="160" w:line="256" w:lineRule="auto"/>
        <w:rPr>
          <w:b/>
          <w:bCs/>
          <w:sz w:val="28"/>
          <w:szCs w:val="28"/>
        </w:rPr>
      </w:pPr>
      <w:r>
        <w:br w:type="page"/>
      </w:r>
    </w:p>
    <w:p w:rsidR="00973ED3" w:rsidRDefault="00973ED3">
      <w:pPr>
        <w:jc w:val="center"/>
        <w:rPr>
          <w:b/>
          <w:bCs/>
          <w:sz w:val="28"/>
          <w:szCs w:val="28"/>
        </w:rPr>
      </w:pPr>
      <w:r>
        <w:rPr>
          <w:b/>
          <w:bCs/>
          <w:sz w:val="28"/>
          <w:szCs w:val="28"/>
        </w:rPr>
        <w:t>С приказом №   от 30.08.2018 г. ознакомлены:</w:t>
      </w:r>
    </w:p>
    <w:p w:rsidR="00973ED3" w:rsidRDefault="00973ED3">
      <w:pPr>
        <w:rPr>
          <w:b/>
          <w:bCs/>
          <w:sz w:val="28"/>
          <w:szCs w:val="28"/>
        </w:rPr>
      </w:pPr>
    </w:p>
    <w:tbl>
      <w:tblPr>
        <w:tblW w:w="9855" w:type="dxa"/>
        <w:jc w:val="center"/>
        <w:tblLayout w:type="fixed"/>
        <w:tblLook w:val="0000"/>
      </w:tblPr>
      <w:tblGrid>
        <w:gridCol w:w="1021"/>
        <w:gridCol w:w="2415"/>
        <w:gridCol w:w="3270"/>
        <w:gridCol w:w="1575"/>
        <w:gridCol w:w="1560"/>
      </w:tblGrid>
      <w:tr w:rsidR="00973ED3">
        <w:trPr>
          <w:jc w:val="center"/>
        </w:trPr>
        <w:tc>
          <w:tcPr>
            <w:tcW w:w="1021" w:type="dxa"/>
            <w:tcBorders>
              <w:top w:val="single" w:sz="4" w:space="0" w:color="000000"/>
              <w:left w:val="single" w:sz="4" w:space="0" w:color="000000"/>
              <w:bottom w:val="single" w:sz="4" w:space="0" w:color="000000"/>
              <w:right w:val="single" w:sz="4" w:space="0" w:color="000000"/>
            </w:tcBorders>
            <w:vAlign w:val="center"/>
          </w:tcPr>
          <w:p w:rsidR="00973ED3" w:rsidRDefault="00973ED3">
            <w:pPr>
              <w:jc w:val="center"/>
              <w:rPr>
                <w:sz w:val="28"/>
                <w:szCs w:val="28"/>
              </w:rPr>
            </w:pPr>
            <w:r>
              <w:rPr>
                <w:sz w:val="28"/>
                <w:szCs w:val="28"/>
              </w:rPr>
              <w:t>№№</w:t>
            </w:r>
          </w:p>
        </w:tc>
        <w:tc>
          <w:tcPr>
            <w:tcW w:w="2415" w:type="dxa"/>
            <w:tcBorders>
              <w:top w:val="single" w:sz="4" w:space="0" w:color="000000"/>
              <w:left w:val="single" w:sz="4" w:space="0" w:color="000000"/>
              <w:bottom w:val="single" w:sz="4" w:space="0" w:color="000000"/>
              <w:right w:val="single" w:sz="4" w:space="0" w:color="000000"/>
            </w:tcBorders>
            <w:vAlign w:val="center"/>
          </w:tcPr>
          <w:p w:rsidR="00973ED3" w:rsidRDefault="00973ED3">
            <w:pPr>
              <w:jc w:val="center"/>
              <w:rPr>
                <w:sz w:val="28"/>
                <w:szCs w:val="28"/>
              </w:rPr>
            </w:pPr>
            <w:r>
              <w:rPr>
                <w:sz w:val="28"/>
                <w:szCs w:val="28"/>
              </w:rPr>
              <w:t>Ф.И.О.</w:t>
            </w:r>
          </w:p>
        </w:tc>
        <w:tc>
          <w:tcPr>
            <w:tcW w:w="3270" w:type="dxa"/>
            <w:tcBorders>
              <w:top w:val="single" w:sz="4" w:space="0" w:color="000000"/>
              <w:left w:val="single" w:sz="4" w:space="0" w:color="000000"/>
              <w:bottom w:val="single" w:sz="4" w:space="0" w:color="000000"/>
              <w:right w:val="single" w:sz="4" w:space="0" w:color="000000"/>
            </w:tcBorders>
            <w:vAlign w:val="center"/>
          </w:tcPr>
          <w:p w:rsidR="00973ED3" w:rsidRDefault="00973ED3">
            <w:pPr>
              <w:jc w:val="center"/>
              <w:rPr>
                <w:sz w:val="28"/>
                <w:szCs w:val="28"/>
              </w:rPr>
            </w:pPr>
            <w:r>
              <w:rPr>
                <w:sz w:val="28"/>
                <w:szCs w:val="28"/>
              </w:rPr>
              <w:t>Должность</w:t>
            </w:r>
          </w:p>
        </w:tc>
        <w:tc>
          <w:tcPr>
            <w:tcW w:w="1575" w:type="dxa"/>
            <w:tcBorders>
              <w:top w:val="single" w:sz="4" w:space="0" w:color="000000"/>
              <w:left w:val="single" w:sz="4" w:space="0" w:color="000000"/>
              <w:bottom w:val="single" w:sz="4" w:space="0" w:color="000000"/>
              <w:right w:val="single" w:sz="4" w:space="0" w:color="000000"/>
            </w:tcBorders>
            <w:vAlign w:val="center"/>
          </w:tcPr>
          <w:p w:rsidR="00973ED3" w:rsidRDefault="00973ED3">
            <w:pPr>
              <w:jc w:val="center"/>
              <w:rPr>
                <w:sz w:val="28"/>
                <w:szCs w:val="28"/>
              </w:rPr>
            </w:pPr>
            <w:r>
              <w:rPr>
                <w:sz w:val="28"/>
                <w:szCs w:val="28"/>
              </w:rPr>
              <w:t>Подпись</w:t>
            </w:r>
          </w:p>
        </w:tc>
        <w:tc>
          <w:tcPr>
            <w:tcW w:w="1560" w:type="dxa"/>
            <w:tcBorders>
              <w:top w:val="single" w:sz="4" w:space="0" w:color="000000"/>
              <w:left w:val="single" w:sz="4" w:space="0" w:color="000000"/>
              <w:bottom w:val="single" w:sz="4" w:space="0" w:color="000000"/>
              <w:right w:val="single" w:sz="4" w:space="0" w:color="000000"/>
            </w:tcBorders>
            <w:vAlign w:val="center"/>
          </w:tcPr>
          <w:p w:rsidR="00973ED3" w:rsidRDefault="00973ED3">
            <w:pPr>
              <w:jc w:val="center"/>
              <w:rPr>
                <w:sz w:val="28"/>
                <w:szCs w:val="28"/>
              </w:rPr>
            </w:pPr>
            <w:r>
              <w:rPr>
                <w:sz w:val="28"/>
                <w:szCs w:val="28"/>
              </w:rPr>
              <w:t>Дата</w:t>
            </w:r>
          </w:p>
        </w:tc>
      </w:tr>
      <w:tr w:rsidR="00973ED3">
        <w:tblPrEx>
          <w:tblCellSpacing w:w="-5" w:type="nil"/>
        </w:tblPrEx>
        <w:trPr>
          <w:tblCellSpacing w:w="-5" w:type="nil"/>
          <w:jc w:val="center"/>
        </w:trPr>
        <w:tc>
          <w:tcPr>
            <w:tcW w:w="1021" w:type="dxa"/>
            <w:tcBorders>
              <w:top w:val="single" w:sz="4" w:space="0" w:color="000000"/>
              <w:left w:val="single" w:sz="4" w:space="0" w:color="000000"/>
              <w:bottom w:val="single" w:sz="4" w:space="0" w:color="000000"/>
              <w:right w:val="single" w:sz="4" w:space="0" w:color="000000"/>
            </w:tcBorders>
          </w:tcPr>
          <w:p w:rsidR="00973ED3" w:rsidRDefault="00973ED3">
            <w:pPr>
              <w:pStyle w:val="ListParagraph"/>
              <w:numPr>
                <w:ilvl w:val="0"/>
                <w:numId w:val="7"/>
              </w:numPr>
              <w:rPr>
                <w:rFonts w:cs="Times New Roman"/>
                <w:sz w:val="28"/>
                <w:szCs w:val="28"/>
              </w:rPr>
            </w:pPr>
          </w:p>
        </w:tc>
        <w:tc>
          <w:tcPr>
            <w:tcW w:w="241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Петрашёва Т.С.</w:t>
            </w:r>
          </w:p>
        </w:tc>
        <w:tc>
          <w:tcPr>
            <w:tcW w:w="327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зам. директора</w:t>
            </w:r>
          </w:p>
        </w:tc>
        <w:tc>
          <w:tcPr>
            <w:tcW w:w="157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r>
      <w:tr w:rsidR="00973ED3">
        <w:tblPrEx>
          <w:tblCellSpacing w:w="-5" w:type="nil"/>
        </w:tblPrEx>
        <w:trPr>
          <w:tblCellSpacing w:w="-5" w:type="nil"/>
          <w:jc w:val="center"/>
        </w:trPr>
        <w:tc>
          <w:tcPr>
            <w:tcW w:w="1021" w:type="dxa"/>
            <w:tcBorders>
              <w:top w:val="single" w:sz="4" w:space="0" w:color="000000"/>
              <w:left w:val="single" w:sz="4" w:space="0" w:color="000000"/>
              <w:bottom w:val="single" w:sz="4" w:space="0" w:color="000000"/>
              <w:right w:val="single" w:sz="4" w:space="0" w:color="000000"/>
            </w:tcBorders>
          </w:tcPr>
          <w:p w:rsidR="00973ED3" w:rsidRDefault="00973ED3">
            <w:pPr>
              <w:pStyle w:val="ListParagraph"/>
              <w:numPr>
                <w:ilvl w:val="0"/>
                <w:numId w:val="7"/>
              </w:numPr>
              <w:rPr>
                <w:rFonts w:cs="Times New Roman"/>
                <w:sz w:val="28"/>
                <w:szCs w:val="28"/>
              </w:rPr>
            </w:pPr>
          </w:p>
        </w:tc>
        <w:tc>
          <w:tcPr>
            <w:tcW w:w="241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Гурщенко Г.А.</w:t>
            </w:r>
          </w:p>
        </w:tc>
        <w:tc>
          <w:tcPr>
            <w:tcW w:w="327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учитель географии</w:t>
            </w:r>
          </w:p>
        </w:tc>
        <w:tc>
          <w:tcPr>
            <w:tcW w:w="157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r>
      <w:tr w:rsidR="00973ED3">
        <w:tblPrEx>
          <w:tblCellSpacing w:w="-5" w:type="nil"/>
        </w:tblPrEx>
        <w:trPr>
          <w:tblCellSpacing w:w="-5" w:type="nil"/>
          <w:jc w:val="center"/>
        </w:trPr>
        <w:tc>
          <w:tcPr>
            <w:tcW w:w="1021" w:type="dxa"/>
            <w:tcBorders>
              <w:top w:val="single" w:sz="4" w:space="0" w:color="000000"/>
              <w:left w:val="single" w:sz="4" w:space="0" w:color="000000"/>
              <w:bottom w:val="single" w:sz="4" w:space="0" w:color="000000"/>
              <w:right w:val="single" w:sz="4" w:space="0" w:color="000000"/>
            </w:tcBorders>
          </w:tcPr>
          <w:p w:rsidR="00973ED3" w:rsidRDefault="00973ED3">
            <w:pPr>
              <w:pStyle w:val="ListParagraph"/>
              <w:numPr>
                <w:ilvl w:val="0"/>
                <w:numId w:val="7"/>
              </w:numPr>
              <w:rPr>
                <w:rFonts w:cs="Times New Roman"/>
                <w:sz w:val="28"/>
                <w:szCs w:val="28"/>
              </w:rPr>
            </w:pPr>
          </w:p>
        </w:tc>
        <w:tc>
          <w:tcPr>
            <w:tcW w:w="241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Колупаева М.В.</w:t>
            </w:r>
          </w:p>
        </w:tc>
        <w:tc>
          <w:tcPr>
            <w:tcW w:w="327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учитель истории</w:t>
            </w:r>
          </w:p>
        </w:tc>
        <w:tc>
          <w:tcPr>
            <w:tcW w:w="157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r>
      <w:tr w:rsidR="00973ED3">
        <w:tblPrEx>
          <w:tblCellSpacing w:w="-5" w:type="nil"/>
        </w:tblPrEx>
        <w:trPr>
          <w:tblCellSpacing w:w="-5" w:type="nil"/>
          <w:jc w:val="center"/>
        </w:trPr>
        <w:tc>
          <w:tcPr>
            <w:tcW w:w="1021" w:type="dxa"/>
            <w:tcBorders>
              <w:top w:val="single" w:sz="4" w:space="0" w:color="000000"/>
              <w:left w:val="single" w:sz="4" w:space="0" w:color="000000"/>
              <w:bottom w:val="single" w:sz="4" w:space="0" w:color="000000"/>
              <w:right w:val="single" w:sz="4" w:space="0" w:color="000000"/>
            </w:tcBorders>
          </w:tcPr>
          <w:p w:rsidR="00973ED3" w:rsidRDefault="00973ED3">
            <w:pPr>
              <w:pStyle w:val="ListParagraph"/>
              <w:numPr>
                <w:ilvl w:val="0"/>
                <w:numId w:val="7"/>
              </w:numPr>
              <w:rPr>
                <w:rFonts w:cs="Times New Roman"/>
                <w:sz w:val="28"/>
                <w:szCs w:val="28"/>
              </w:rPr>
            </w:pPr>
          </w:p>
        </w:tc>
        <w:tc>
          <w:tcPr>
            <w:tcW w:w="241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Османова Н.Н.</w:t>
            </w:r>
          </w:p>
        </w:tc>
        <w:tc>
          <w:tcPr>
            <w:tcW w:w="327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учитель нач. классов</w:t>
            </w:r>
          </w:p>
        </w:tc>
        <w:tc>
          <w:tcPr>
            <w:tcW w:w="157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r>
      <w:tr w:rsidR="00973ED3">
        <w:tblPrEx>
          <w:tblCellSpacing w:w="-5" w:type="nil"/>
        </w:tblPrEx>
        <w:trPr>
          <w:tblCellSpacing w:w="-5" w:type="nil"/>
          <w:jc w:val="center"/>
        </w:trPr>
        <w:tc>
          <w:tcPr>
            <w:tcW w:w="1021" w:type="dxa"/>
            <w:tcBorders>
              <w:top w:val="single" w:sz="4" w:space="0" w:color="000000"/>
              <w:left w:val="single" w:sz="4" w:space="0" w:color="000000"/>
              <w:bottom w:val="single" w:sz="4" w:space="0" w:color="000000"/>
              <w:right w:val="single" w:sz="4" w:space="0" w:color="000000"/>
            </w:tcBorders>
          </w:tcPr>
          <w:p w:rsidR="00973ED3" w:rsidRDefault="00973ED3">
            <w:pPr>
              <w:pStyle w:val="ListParagraph"/>
              <w:numPr>
                <w:ilvl w:val="0"/>
                <w:numId w:val="7"/>
              </w:numPr>
              <w:rPr>
                <w:rFonts w:cs="Times New Roman"/>
                <w:sz w:val="28"/>
                <w:szCs w:val="28"/>
              </w:rPr>
            </w:pPr>
          </w:p>
        </w:tc>
        <w:tc>
          <w:tcPr>
            <w:tcW w:w="241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ПышнограевН.А.</w:t>
            </w:r>
          </w:p>
        </w:tc>
        <w:tc>
          <w:tcPr>
            <w:tcW w:w="327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заместитель по АХЧ</w:t>
            </w:r>
          </w:p>
        </w:tc>
        <w:tc>
          <w:tcPr>
            <w:tcW w:w="157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r>
      <w:tr w:rsidR="00973ED3">
        <w:tblPrEx>
          <w:tblCellSpacing w:w="-5" w:type="nil"/>
        </w:tblPrEx>
        <w:trPr>
          <w:tblCellSpacing w:w="-5" w:type="nil"/>
          <w:jc w:val="center"/>
        </w:trPr>
        <w:tc>
          <w:tcPr>
            <w:tcW w:w="1021" w:type="dxa"/>
            <w:tcBorders>
              <w:top w:val="single" w:sz="4" w:space="0" w:color="000000"/>
              <w:left w:val="single" w:sz="4" w:space="0" w:color="000000"/>
              <w:bottom w:val="single" w:sz="4" w:space="0" w:color="000000"/>
              <w:right w:val="single" w:sz="4" w:space="0" w:color="000000"/>
            </w:tcBorders>
          </w:tcPr>
          <w:p w:rsidR="00973ED3" w:rsidRDefault="00973ED3">
            <w:pPr>
              <w:pStyle w:val="ListParagraph"/>
              <w:numPr>
                <w:ilvl w:val="0"/>
                <w:numId w:val="7"/>
              </w:numPr>
              <w:rPr>
                <w:rFonts w:cs="Times New Roman"/>
                <w:sz w:val="28"/>
                <w:szCs w:val="28"/>
              </w:rPr>
            </w:pPr>
          </w:p>
        </w:tc>
        <w:tc>
          <w:tcPr>
            <w:tcW w:w="241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Зиналиева Л.С.</w:t>
            </w:r>
          </w:p>
        </w:tc>
        <w:tc>
          <w:tcPr>
            <w:tcW w:w="327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специалист по ОТ</w:t>
            </w:r>
          </w:p>
        </w:tc>
        <w:tc>
          <w:tcPr>
            <w:tcW w:w="157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r>
      <w:tr w:rsidR="00973ED3">
        <w:tblPrEx>
          <w:tblCellSpacing w:w="-5" w:type="nil"/>
        </w:tblPrEx>
        <w:trPr>
          <w:tblCellSpacing w:w="-5" w:type="nil"/>
          <w:jc w:val="center"/>
        </w:trPr>
        <w:tc>
          <w:tcPr>
            <w:tcW w:w="1021" w:type="dxa"/>
            <w:tcBorders>
              <w:top w:val="single" w:sz="4" w:space="0" w:color="000000"/>
              <w:left w:val="single" w:sz="4" w:space="0" w:color="000000"/>
              <w:bottom w:val="single" w:sz="4" w:space="0" w:color="000000"/>
              <w:right w:val="single" w:sz="4" w:space="0" w:color="000000"/>
            </w:tcBorders>
          </w:tcPr>
          <w:p w:rsidR="00973ED3" w:rsidRDefault="00973ED3">
            <w:pPr>
              <w:pStyle w:val="ListParagraph"/>
              <w:numPr>
                <w:ilvl w:val="0"/>
                <w:numId w:val="7"/>
              </w:numPr>
              <w:rPr>
                <w:rFonts w:cs="Times New Roman"/>
                <w:sz w:val="28"/>
                <w:szCs w:val="28"/>
              </w:rPr>
            </w:pPr>
          </w:p>
        </w:tc>
        <w:tc>
          <w:tcPr>
            <w:tcW w:w="241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Федорчук С.А.</w:t>
            </w:r>
          </w:p>
        </w:tc>
        <w:tc>
          <w:tcPr>
            <w:tcW w:w="327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r>
              <w:rPr>
                <w:sz w:val="28"/>
                <w:szCs w:val="28"/>
              </w:rPr>
              <w:t>Учитель физики и информатики</w:t>
            </w:r>
          </w:p>
        </w:tc>
        <w:tc>
          <w:tcPr>
            <w:tcW w:w="1575"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73ED3" w:rsidRDefault="00973ED3">
            <w:pPr>
              <w:rPr>
                <w:sz w:val="28"/>
                <w:szCs w:val="28"/>
              </w:rPr>
            </w:pPr>
          </w:p>
        </w:tc>
      </w:tr>
    </w:tbl>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jc w:val="right"/>
        <w:rPr>
          <w:b/>
          <w:bCs/>
          <w:sz w:val="28"/>
          <w:szCs w:val="28"/>
        </w:rPr>
      </w:pPr>
    </w:p>
    <w:p w:rsidR="00973ED3" w:rsidRDefault="00973ED3">
      <w:pPr>
        <w:pStyle w:val="ConsPlusNonformat"/>
        <w:widowControl/>
        <w:jc w:val="right"/>
        <w:rPr>
          <w:rFonts w:ascii="Times New Roman" w:hAnsi="Times New Roman" w:cs="Times New Roman"/>
          <w:sz w:val="28"/>
          <w:szCs w:val="28"/>
        </w:rPr>
      </w:pPr>
    </w:p>
    <w:p w:rsidR="00973ED3" w:rsidRDefault="00973ED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Руководителю  МБОУ</w:t>
      </w:r>
    </w:p>
    <w:p w:rsidR="00973ED3" w:rsidRDefault="00973ED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«Желябовская  средняя </w:t>
      </w:r>
    </w:p>
    <w:p w:rsidR="00973ED3" w:rsidRDefault="00973ED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общеобразовательная школа» </w:t>
      </w:r>
    </w:p>
    <w:p w:rsidR="00973ED3" w:rsidRDefault="00973ED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Ящуку Владимиру Дмитриевичу</w:t>
      </w:r>
    </w:p>
    <w:p w:rsidR="00973ED3" w:rsidRDefault="00973ED3">
      <w:pPr>
        <w:pStyle w:val="ConsPlusNonformat"/>
        <w:widowControl/>
        <w:rPr>
          <w:rFonts w:ascii="Times New Roman" w:hAnsi="Times New Roman" w:cs="Times New Roman"/>
          <w:sz w:val="28"/>
          <w:szCs w:val="28"/>
        </w:rPr>
      </w:pPr>
    </w:p>
    <w:p w:rsidR="00973ED3" w:rsidRDefault="00973ED3">
      <w:pPr>
        <w:pStyle w:val="ConsPlusNonformat"/>
        <w:widowControl/>
        <w:rPr>
          <w:rFonts w:ascii="Times New Roman" w:hAnsi="Times New Roman" w:cs="Times New Roman"/>
          <w:sz w:val="28"/>
          <w:szCs w:val="28"/>
        </w:rPr>
      </w:pPr>
    </w:p>
    <w:p w:rsidR="00973ED3" w:rsidRDefault="00973ED3">
      <w:pPr>
        <w:pStyle w:val="ConsPlusNonformat"/>
        <w:widowControl/>
        <w:rPr>
          <w:rFonts w:ascii="Times New Roman" w:hAnsi="Times New Roman" w:cs="Times New Roman"/>
          <w:sz w:val="28"/>
          <w:szCs w:val="28"/>
        </w:rPr>
      </w:pPr>
    </w:p>
    <w:p w:rsidR="00973ED3" w:rsidRDefault="00973ED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УВЕДОМЛЕНИЕ</w:t>
      </w:r>
    </w:p>
    <w:p w:rsidR="00973ED3" w:rsidRDefault="00973ED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заключении нового коллективного договора</w:t>
      </w:r>
    </w:p>
    <w:p w:rsidR="00973ED3" w:rsidRDefault="00973ED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МБОУ «Желябовская средняя</w:t>
      </w:r>
    </w:p>
    <w:p w:rsidR="00973ED3" w:rsidRDefault="00973ED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общеобразовательная школа»</w:t>
      </w:r>
    </w:p>
    <w:p w:rsidR="00973ED3" w:rsidRDefault="00973ED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2018 – 2021 год (годы)</w:t>
      </w:r>
    </w:p>
    <w:p w:rsidR="00973ED3" w:rsidRDefault="00973ED3">
      <w:pPr>
        <w:pStyle w:val="ConsPlusNonformat"/>
        <w:widowControl/>
        <w:rPr>
          <w:rFonts w:ascii="Times New Roman" w:hAnsi="Times New Roman" w:cs="Times New Roman"/>
          <w:sz w:val="28"/>
          <w:szCs w:val="28"/>
        </w:rPr>
      </w:pPr>
    </w:p>
    <w:p w:rsidR="00973ED3" w:rsidRDefault="00973ED3">
      <w:pPr>
        <w:pStyle w:val="ConsPlusNonformat"/>
        <w:widowControl/>
        <w:rPr>
          <w:rFonts w:ascii="Times New Roman" w:hAnsi="Times New Roman" w:cs="Times New Roman"/>
          <w:sz w:val="28"/>
          <w:szCs w:val="28"/>
        </w:rPr>
      </w:pPr>
    </w:p>
    <w:p w:rsidR="00973ED3" w:rsidRDefault="00973ED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истечением срока действия коллективного договора </w:t>
      </w:r>
    </w:p>
    <w:p w:rsidR="00973ED3" w:rsidRDefault="00973ED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МБОУ «Желябовская средняя</w:t>
      </w:r>
    </w:p>
    <w:p w:rsidR="00973ED3" w:rsidRDefault="00973ED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общеобразовательная школа»</w:t>
      </w:r>
    </w:p>
    <w:p w:rsidR="00973ED3" w:rsidRDefault="00973ED3">
      <w:pPr>
        <w:pStyle w:val="ConsPlusNonformat"/>
        <w:widowControl/>
        <w:ind w:firstLine="708"/>
        <w:jc w:val="both"/>
        <w:rPr>
          <w:rFonts w:ascii="Times New Roman" w:hAnsi="Times New Roman" w:cs="Times New Roman"/>
          <w:sz w:val="28"/>
          <w:szCs w:val="28"/>
        </w:rPr>
      </w:pPr>
    </w:p>
    <w:p w:rsidR="00973ED3" w:rsidRDefault="00973ED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и руководствуясь </w:t>
      </w:r>
      <w:hyperlink r:id="rId7" w:history="1">
        <w:r>
          <w:rPr>
            <w:rFonts w:ascii="Times New Roman" w:hAnsi="Times New Roman" w:cs="Times New Roman"/>
            <w:sz w:val="28"/>
            <w:szCs w:val="28"/>
          </w:rPr>
          <w:t>ст. 36</w:t>
        </w:r>
      </w:hyperlink>
      <w:r>
        <w:rPr>
          <w:rFonts w:ascii="Times New Roman" w:hAnsi="Times New Roman" w:cs="Times New Roman"/>
          <w:sz w:val="28"/>
          <w:szCs w:val="28"/>
        </w:rPr>
        <w:t xml:space="preserve"> и </w:t>
      </w:r>
      <w:hyperlink r:id="rId8" w:history="1">
        <w:r>
          <w:rPr>
            <w:rFonts w:ascii="Times New Roman" w:hAnsi="Times New Roman" w:cs="Times New Roman"/>
            <w:sz w:val="28"/>
            <w:szCs w:val="28"/>
          </w:rPr>
          <w:t>ст. 44</w:t>
        </w:r>
      </w:hyperlink>
      <w:r>
        <w:rPr>
          <w:rFonts w:ascii="Times New Roman" w:hAnsi="Times New Roman" w:cs="Times New Roman"/>
          <w:sz w:val="28"/>
          <w:szCs w:val="28"/>
        </w:rPr>
        <w:t xml:space="preserve">, а также </w:t>
      </w:r>
      <w:hyperlink r:id="rId9" w:history="1">
        <w:r>
          <w:rPr>
            <w:rFonts w:ascii="Times New Roman" w:hAnsi="Times New Roman" w:cs="Times New Roman"/>
            <w:sz w:val="28"/>
            <w:szCs w:val="28"/>
          </w:rPr>
          <w:t>ч. 2 ст. 43</w:t>
        </w:r>
      </w:hyperlink>
      <w:r>
        <w:rPr>
          <w:rFonts w:ascii="Times New Roman" w:hAnsi="Times New Roman" w:cs="Times New Roman"/>
          <w:sz w:val="28"/>
          <w:szCs w:val="28"/>
        </w:rPr>
        <w:t xml:space="preserve"> ТК РФ, предлагаем начать  коллективные переговоры по вопросам  подготовки и заключения нового коллективного договора на 2018 – 2021 год.</w:t>
      </w:r>
    </w:p>
    <w:p w:rsidR="00973ED3" w:rsidRDefault="00973ED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0" w:history="1">
        <w:r>
          <w:rPr>
            <w:rFonts w:ascii="Times New Roman" w:hAnsi="Times New Roman" w:cs="Times New Roman"/>
            <w:sz w:val="28"/>
            <w:szCs w:val="28"/>
          </w:rPr>
          <w:t>ст. 36</w:t>
        </w:r>
      </w:hyperlink>
      <w:r>
        <w:rPr>
          <w:rFonts w:ascii="Times New Roman" w:hAnsi="Times New Roman" w:cs="Times New Roman"/>
          <w:sz w:val="28"/>
          <w:szCs w:val="28"/>
        </w:rPr>
        <w:t xml:space="preserve"> Трудового кодекса РФ представители стороны, получившие уведомление в письменной форме о начале  коллективных переговоров, обязаны вступить в переговоры в течение семи календарных дней со дня получения  настоящего  уведомления,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973ED3" w:rsidRDefault="00973ED3">
      <w:pPr>
        <w:pStyle w:val="ConsPlusNonformat"/>
        <w:widowControl/>
        <w:jc w:val="both"/>
        <w:rPr>
          <w:rFonts w:ascii="Times New Roman" w:hAnsi="Times New Roman" w:cs="Times New Roman"/>
          <w:sz w:val="28"/>
          <w:szCs w:val="28"/>
        </w:rPr>
      </w:pPr>
    </w:p>
    <w:p w:rsidR="00973ED3" w:rsidRDefault="00973ED3">
      <w:pPr>
        <w:pStyle w:val="ConsPlusNonformat"/>
        <w:widowControl/>
        <w:rPr>
          <w:rFonts w:ascii="Times New Roman" w:hAnsi="Times New Roman" w:cs="Times New Roman"/>
          <w:sz w:val="28"/>
          <w:szCs w:val="28"/>
        </w:rPr>
      </w:pPr>
    </w:p>
    <w:p w:rsidR="00973ED3" w:rsidRDefault="00973ED3">
      <w:pPr>
        <w:pStyle w:val="ConsPlusNonformat"/>
        <w:widowControl/>
        <w:rPr>
          <w:rFonts w:ascii="Times New Roman" w:hAnsi="Times New Roman" w:cs="Times New Roman"/>
          <w:sz w:val="28"/>
          <w:szCs w:val="28"/>
        </w:rPr>
      </w:pPr>
      <w:r>
        <w:rPr>
          <w:rFonts w:ascii="Times New Roman" w:hAnsi="Times New Roman" w:cs="Times New Roman"/>
          <w:sz w:val="28"/>
          <w:szCs w:val="28"/>
        </w:rPr>
        <w:t>Представитель работников-</w:t>
      </w:r>
    </w:p>
    <w:p w:rsidR="00973ED3" w:rsidRDefault="00973ED3">
      <w:pPr>
        <w:pStyle w:val="ConsPlusNonformat"/>
        <w:widowControl/>
        <w:rPr>
          <w:rFonts w:ascii="Times New Roman" w:hAnsi="Times New Roman" w:cs="Times New Roman"/>
          <w:sz w:val="28"/>
          <w:szCs w:val="28"/>
        </w:rPr>
      </w:pPr>
      <w:r>
        <w:rPr>
          <w:rFonts w:ascii="Times New Roman" w:hAnsi="Times New Roman" w:cs="Times New Roman"/>
          <w:sz w:val="28"/>
          <w:szCs w:val="28"/>
        </w:rPr>
        <w:t>Председатель профкома              __________                                (Н.Н.Османова)</w:t>
      </w:r>
    </w:p>
    <w:p w:rsidR="00973ED3" w:rsidRDefault="00973ED3">
      <w:pPr>
        <w:pStyle w:val="ConsPlusNonformat"/>
        <w:widowControl/>
        <w:rPr>
          <w:rFonts w:ascii="Times New Roman" w:hAnsi="Times New Roman" w:cs="Times New Roman"/>
          <w:sz w:val="28"/>
          <w:szCs w:val="28"/>
        </w:rPr>
      </w:pPr>
    </w:p>
    <w:p w:rsidR="00973ED3" w:rsidRDefault="00973ED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"23"августа 2018 г.</w:t>
      </w:r>
    </w:p>
    <w:p w:rsidR="00973ED3" w:rsidRDefault="00973ED3">
      <w:pPr>
        <w:pStyle w:val="ConsPlusNonformat"/>
        <w:widowControl/>
        <w:rPr>
          <w:rFonts w:ascii="Times New Roman" w:hAnsi="Times New Roman" w:cs="Times New Roman"/>
          <w:sz w:val="28"/>
          <w:szCs w:val="28"/>
        </w:rPr>
      </w:pPr>
    </w:p>
    <w:p w:rsidR="00973ED3" w:rsidRDefault="00973ED3"/>
    <w:p w:rsidR="00973ED3" w:rsidRDefault="00973ED3"/>
    <w:p w:rsidR="00973ED3" w:rsidRDefault="00973ED3"/>
    <w:p w:rsidR="00973ED3" w:rsidRDefault="00973ED3"/>
    <w:p w:rsidR="00973ED3" w:rsidRDefault="00973ED3"/>
    <w:p w:rsidR="00973ED3" w:rsidRDefault="00973ED3"/>
    <w:p w:rsidR="00973ED3" w:rsidRDefault="00973ED3"/>
    <w:p w:rsidR="00973ED3" w:rsidRDefault="00973ED3"/>
    <w:p w:rsidR="00973ED3" w:rsidRDefault="00973ED3"/>
    <w:p w:rsidR="00973ED3" w:rsidRDefault="00973ED3">
      <w:pPr>
        <w:pStyle w:val="ConsPlusNonformat"/>
        <w:widowControl/>
        <w:rPr>
          <w:rFonts w:ascii="Times New Roman" w:hAnsi="Times New Roman" w:cs="Times New Roman"/>
          <w:b/>
          <w:bCs/>
          <w:sz w:val="28"/>
          <w:szCs w:val="28"/>
        </w:rPr>
      </w:pPr>
    </w:p>
    <w:p w:rsidR="00973ED3" w:rsidRDefault="00973ED3">
      <w:pPr>
        <w:pStyle w:val="ConsPlusNonformat"/>
        <w:widowControl/>
        <w:jc w:val="center"/>
        <w:rPr>
          <w:rFonts w:ascii="Times New Roman" w:hAnsi="Times New Roman" w:cs="Times New Roman"/>
          <w:b/>
          <w:bCs/>
          <w:sz w:val="28"/>
          <w:szCs w:val="28"/>
        </w:rPr>
      </w:pPr>
    </w:p>
    <w:p w:rsidR="00973ED3" w:rsidRDefault="00973ED3">
      <w:pPr>
        <w:pStyle w:val="ConsPlusNonformat"/>
        <w:widowControl/>
        <w:jc w:val="center"/>
        <w:rPr>
          <w:rFonts w:ascii="Times New Roman" w:hAnsi="Times New Roman" w:cs="Times New Roman"/>
          <w:b/>
          <w:bCs/>
          <w:sz w:val="28"/>
          <w:szCs w:val="28"/>
        </w:rPr>
      </w:pPr>
    </w:p>
    <w:p w:rsidR="00973ED3" w:rsidRDefault="00973ED3">
      <w:pPr>
        <w:pStyle w:val="ConsPlusNonformat"/>
        <w:widowControl/>
        <w:jc w:val="center"/>
        <w:rPr>
          <w:rFonts w:ascii="Times New Roman" w:hAnsi="Times New Roman" w:cs="Times New Roman"/>
          <w:b/>
          <w:bCs/>
          <w:sz w:val="28"/>
          <w:szCs w:val="28"/>
        </w:rPr>
      </w:pPr>
    </w:p>
    <w:p w:rsidR="00973ED3" w:rsidRDefault="00973ED3">
      <w:pPr>
        <w:pStyle w:val="ConsPlusNonformat"/>
        <w:widowControl/>
        <w:jc w:val="center"/>
        <w:rPr>
          <w:rFonts w:ascii="Times New Roman" w:hAnsi="Times New Roman" w:cs="Times New Roman"/>
          <w:b/>
          <w:bCs/>
          <w:sz w:val="28"/>
          <w:szCs w:val="28"/>
        </w:rPr>
      </w:pPr>
    </w:p>
    <w:p w:rsidR="00973ED3" w:rsidRDefault="00973ED3">
      <w:pPr>
        <w:pStyle w:val="ConsPlusNonformat"/>
        <w:widowControl/>
        <w:jc w:val="center"/>
        <w:rPr>
          <w:rFonts w:ascii="Times New Roman" w:hAnsi="Times New Roman" w:cs="Times New Roman"/>
          <w:b/>
          <w:bCs/>
          <w:sz w:val="28"/>
          <w:szCs w:val="28"/>
        </w:rPr>
      </w:pPr>
    </w:p>
    <w:p w:rsidR="00973ED3" w:rsidRDefault="00973ED3">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ПРОТОКОЛ № 1</w:t>
      </w:r>
    </w:p>
    <w:p w:rsidR="00973ED3" w:rsidRDefault="00973ED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заседания комиссии по ведению коллективных переговоров, подготовке проекта коллективного договора и заключению коллективного договора Муниципального бюджетного образовательного учреждения </w:t>
      </w:r>
    </w:p>
    <w:p w:rsidR="00973ED3" w:rsidRDefault="00973ED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«Желябовская средняя общеобразовательная школа» </w:t>
      </w:r>
    </w:p>
    <w:p w:rsidR="00973ED3" w:rsidRDefault="00973ED3">
      <w:pPr>
        <w:pStyle w:val="ConsPlusNonformat"/>
        <w:widowControl/>
        <w:rPr>
          <w:rFonts w:ascii="Times New Roman" w:hAnsi="Times New Roman" w:cs="Times New Roman"/>
          <w:sz w:val="28"/>
          <w:szCs w:val="28"/>
        </w:rPr>
      </w:pPr>
    </w:p>
    <w:p w:rsidR="00973ED3" w:rsidRDefault="00973ED3">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от 30 августа 2018г.</w:t>
      </w:r>
    </w:p>
    <w:p w:rsidR="00973ED3" w:rsidRDefault="00973ED3">
      <w:pPr>
        <w:pStyle w:val="ConsPlusNonformat"/>
        <w:widowControl/>
        <w:jc w:val="center"/>
        <w:rPr>
          <w:rFonts w:ascii="Times New Roman" w:hAnsi="Times New Roman" w:cs="Times New Roman"/>
          <w:b/>
          <w:bCs/>
          <w:sz w:val="24"/>
          <w:szCs w:val="24"/>
        </w:rPr>
      </w:pPr>
    </w:p>
    <w:p w:rsidR="00973ED3" w:rsidRDefault="00973ED3">
      <w:pPr>
        <w:pStyle w:val="ConsPlusNonformat"/>
        <w:widowControl/>
        <w:jc w:val="both"/>
        <w:rPr>
          <w:rFonts w:ascii="Times New Roman" w:hAnsi="Times New Roman" w:cs="Times New Roman"/>
          <w:sz w:val="24"/>
          <w:szCs w:val="24"/>
        </w:rPr>
      </w:pPr>
    </w:p>
    <w:p w:rsidR="00973ED3" w:rsidRDefault="00973ED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Присутствовали: 8 человек.</w:t>
      </w:r>
    </w:p>
    <w:p w:rsidR="00973ED3" w:rsidRDefault="00973ED3">
      <w:pPr>
        <w:pStyle w:val="ConsPlusNonformat"/>
        <w:widowControl/>
        <w:jc w:val="both"/>
        <w:rPr>
          <w:rFonts w:ascii="Times New Roman" w:hAnsi="Times New Roman" w:cs="Times New Roman"/>
          <w:sz w:val="24"/>
          <w:szCs w:val="24"/>
        </w:rPr>
      </w:pPr>
    </w:p>
    <w:p w:rsidR="00973ED3" w:rsidRDefault="00973ED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Представители сторон:</w:t>
      </w:r>
    </w:p>
    <w:p w:rsidR="00973ED3" w:rsidRDefault="00973ED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работников – Османова Н.Н.</w:t>
      </w:r>
    </w:p>
    <w:p w:rsidR="00973ED3" w:rsidRDefault="00973ED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работодателя – Ящук В.Д.</w:t>
      </w:r>
    </w:p>
    <w:p w:rsidR="00973ED3" w:rsidRDefault="00973ED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Секретарь – ФедорчукС.А.</w:t>
      </w:r>
    </w:p>
    <w:p w:rsidR="00973ED3" w:rsidRDefault="00973ED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Члены комиссии:</w:t>
      </w:r>
      <w:r>
        <w:rPr>
          <w:sz w:val="24"/>
          <w:szCs w:val="24"/>
        </w:rPr>
        <w:t xml:space="preserve"> </w:t>
      </w:r>
      <w:r>
        <w:rPr>
          <w:rFonts w:ascii="Times New Roman" w:hAnsi="Times New Roman" w:cs="Times New Roman"/>
          <w:sz w:val="24"/>
          <w:szCs w:val="24"/>
        </w:rPr>
        <w:t>Петрашёва Т.С. – заместитель директора;</w:t>
      </w:r>
    </w:p>
    <w:p w:rsidR="00973ED3" w:rsidRDefault="00973ED3">
      <w:pPr>
        <w:ind w:left="720"/>
        <w:jc w:val="both"/>
      </w:pPr>
      <w:r>
        <w:t xml:space="preserve">                    Гурщенко Г.А. – учитель географии;</w:t>
      </w:r>
    </w:p>
    <w:p w:rsidR="00973ED3" w:rsidRDefault="00973ED3">
      <w:pPr>
        <w:ind w:left="720"/>
        <w:jc w:val="both"/>
      </w:pPr>
      <w:r>
        <w:t xml:space="preserve">                    Пышнограев Н.А.. – заместитель директора по АХЧ;</w:t>
      </w:r>
    </w:p>
    <w:p w:rsidR="00973ED3" w:rsidRDefault="00973ED3">
      <w:pPr>
        <w:ind w:left="720"/>
        <w:jc w:val="both"/>
      </w:pPr>
      <w:r>
        <w:t xml:space="preserve">                    Зиналиева Л.С. – специалист по охране труда;</w:t>
      </w:r>
    </w:p>
    <w:p w:rsidR="00973ED3" w:rsidRDefault="00973ED3">
      <w:pPr>
        <w:ind w:left="720"/>
        <w:jc w:val="both"/>
      </w:pPr>
      <w:r>
        <w:t xml:space="preserve">                    Колупаева М.В. – уполномоченный по охране труда.</w:t>
      </w:r>
    </w:p>
    <w:p w:rsidR="00973ED3" w:rsidRDefault="00973ED3">
      <w:pPr>
        <w:pStyle w:val="ConsPlusNonformat"/>
        <w:widowControl/>
        <w:tabs>
          <w:tab w:val="left" w:pos="2175"/>
        </w:tabs>
        <w:jc w:val="both"/>
        <w:rPr>
          <w:rFonts w:ascii="Times New Roman" w:hAnsi="Times New Roman" w:cs="Times New Roman"/>
          <w:sz w:val="24"/>
          <w:szCs w:val="24"/>
        </w:rPr>
      </w:pPr>
    </w:p>
    <w:p w:rsidR="00973ED3" w:rsidRDefault="00973ED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ПОВЕСТКА ДНЯ:</w:t>
      </w:r>
    </w:p>
    <w:p w:rsidR="00973ED3" w:rsidRDefault="00973ED3">
      <w:pPr>
        <w:pStyle w:val="NormalWeb"/>
        <w:rPr>
          <w:rFonts w:cs="Times New Roman"/>
        </w:rPr>
      </w:pPr>
      <w:r>
        <w:rPr>
          <w:rFonts w:cs="Times New Roman"/>
        </w:rPr>
        <w:t>1 . Организация работы комиссии по ведению коллективных переговоров, подготовка проекта, заключение и контроль выполнения коллективного договора.</w:t>
      </w:r>
    </w:p>
    <w:p w:rsidR="00973ED3" w:rsidRDefault="00973ED3">
      <w:pPr>
        <w:pStyle w:val="NormalWeb"/>
        <w:rPr>
          <w:rFonts w:cs="Times New Roman"/>
        </w:rPr>
      </w:pPr>
      <w:r>
        <w:rPr>
          <w:rFonts w:cs="Times New Roman"/>
        </w:rPr>
        <w:t>СЛУШАЛИ: Османову Н.Н.. председателя ППО, об организации работы комиссии по ведению коллективных переговоров, утверждении положения, подготовки проекта, заключения и контроль выполнения коллективного договора.</w:t>
      </w:r>
    </w:p>
    <w:p w:rsidR="00973ED3" w:rsidRDefault="00973ED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ГОЛОСОВАЛИ:</w:t>
      </w:r>
    </w:p>
    <w:p w:rsidR="00973ED3" w:rsidRDefault="00973ED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 - 8  человек;</w:t>
      </w:r>
    </w:p>
    <w:p w:rsidR="00973ED3" w:rsidRDefault="00973ED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"Против" – 0 человек;</w:t>
      </w:r>
    </w:p>
    <w:p w:rsidR="00973ED3" w:rsidRDefault="00973ED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"Воздержалось" – 0  человек.</w:t>
      </w:r>
    </w:p>
    <w:p w:rsidR="00973ED3" w:rsidRDefault="00973ED3">
      <w:pPr>
        <w:spacing w:before="100" w:after="100"/>
      </w:pPr>
      <w:r>
        <w:t>РЕШИЛИ:</w:t>
      </w:r>
    </w:p>
    <w:p w:rsidR="00973ED3" w:rsidRDefault="00973ED3">
      <w:r>
        <w:t>1.Организовать работу комиссии по ведению коллективных переговоров с 30.08.2018;</w:t>
      </w:r>
    </w:p>
    <w:p w:rsidR="00973ED3" w:rsidRDefault="00973ED3">
      <w:r>
        <w:t>2. Утвердить Положение по ведению коллективных переговоров, подготовке проекта, заключению и контролю выполнения коллективного договора (прилагается);</w:t>
      </w:r>
    </w:p>
    <w:p w:rsidR="00973ED3" w:rsidRDefault="00973ED3">
      <w:r>
        <w:t>3. Комиссии в своей деятельности руководствоваться Положением по ведению коллективных переговоров, подготовке проекта, заключению и контролю выполнения коллективного договора.</w:t>
      </w:r>
    </w:p>
    <w:p w:rsidR="00973ED3" w:rsidRDefault="00973ED3">
      <w:r>
        <w:t>Дата следующего заседания комиссии: 14.09.2018</w:t>
      </w:r>
    </w:p>
    <w:p w:rsidR="00973ED3" w:rsidRDefault="00973ED3">
      <w:r>
        <w:t>Вопросы, которые будут обсуждаться:</w:t>
      </w:r>
    </w:p>
    <w:p w:rsidR="00973ED3" w:rsidRDefault="00973ED3">
      <w:pPr>
        <w:pStyle w:val="ListParagraph"/>
        <w:numPr>
          <w:ilvl w:val="0"/>
          <w:numId w:val="5"/>
        </w:numPr>
        <w:rPr>
          <w:rFonts w:cs="Times New Roman"/>
        </w:rPr>
      </w:pPr>
      <w:r>
        <w:rPr>
          <w:rFonts w:cs="Times New Roman"/>
        </w:rPr>
        <w:t>О проекте коллективного договора на 2018-2021 годы.</w:t>
      </w:r>
    </w:p>
    <w:p w:rsidR="00973ED3" w:rsidRDefault="00973ED3">
      <w:pPr>
        <w:pStyle w:val="ListParagraph"/>
        <w:rPr>
          <w:rFonts w:cs="Times New Roman"/>
        </w:rPr>
      </w:pPr>
    </w:p>
    <w:p w:rsidR="00973ED3" w:rsidRDefault="00973ED3">
      <w:pPr>
        <w:pStyle w:val="ListParagraph"/>
        <w:rPr>
          <w:rFonts w:cs="Times New Roman"/>
        </w:rPr>
      </w:pPr>
    </w:p>
    <w:p w:rsidR="00973ED3" w:rsidRDefault="00973ED3"/>
    <w:p w:rsidR="00973ED3" w:rsidRDefault="00973ED3">
      <w:r>
        <w:t>Председатель комиссии                                            Османова Н.Н.</w:t>
      </w:r>
    </w:p>
    <w:p w:rsidR="00973ED3" w:rsidRDefault="00973ED3">
      <w:pPr>
        <w:pStyle w:val="ConsPlusNonformat"/>
        <w:widowControl/>
        <w:jc w:val="center"/>
        <w:rPr>
          <w:rFonts w:ascii="Times New Roman" w:hAnsi="Times New Roman" w:cs="Times New Roman"/>
          <w:b/>
          <w:bCs/>
          <w:sz w:val="24"/>
          <w:szCs w:val="24"/>
        </w:rPr>
      </w:pPr>
    </w:p>
    <w:p w:rsidR="00973ED3" w:rsidRDefault="00973ED3">
      <w:pPr>
        <w:pStyle w:val="ConsPlusNonformat"/>
        <w:widowControl/>
        <w:jc w:val="center"/>
        <w:rPr>
          <w:rFonts w:ascii="Times New Roman" w:hAnsi="Times New Roman" w:cs="Times New Roman"/>
          <w:b/>
          <w:bCs/>
          <w:sz w:val="24"/>
          <w:szCs w:val="24"/>
        </w:rPr>
      </w:pPr>
    </w:p>
    <w:p w:rsidR="00973ED3" w:rsidRDefault="00973ED3">
      <w:pPr>
        <w:pStyle w:val="ConsPlusNonformat"/>
        <w:widowControl/>
        <w:jc w:val="center"/>
        <w:rPr>
          <w:rFonts w:ascii="Times New Roman" w:hAnsi="Times New Roman" w:cs="Times New Roman"/>
          <w:b/>
          <w:bCs/>
          <w:sz w:val="24"/>
          <w:szCs w:val="24"/>
        </w:rPr>
      </w:pPr>
    </w:p>
    <w:p w:rsidR="00973ED3" w:rsidRDefault="00973ED3">
      <w:pPr>
        <w:pStyle w:val="ConsPlusNonformat"/>
        <w:widowControl/>
        <w:jc w:val="center"/>
        <w:rPr>
          <w:rFonts w:ascii="Times New Roman" w:hAnsi="Times New Roman" w:cs="Times New Roman"/>
          <w:b/>
          <w:bCs/>
          <w:sz w:val="24"/>
          <w:szCs w:val="24"/>
        </w:rPr>
      </w:pPr>
    </w:p>
    <w:p w:rsidR="00973ED3" w:rsidRDefault="00973ED3">
      <w:pPr>
        <w:pStyle w:val="NoSpacing"/>
        <w:jc w:val="center"/>
        <w:rPr>
          <w:b/>
          <w:bCs/>
          <w:sz w:val="22"/>
          <w:szCs w:val="22"/>
        </w:rPr>
      </w:pPr>
      <w:r>
        <w:rPr>
          <w:b/>
          <w:bCs/>
          <w:sz w:val="22"/>
          <w:szCs w:val="22"/>
        </w:rPr>
        <w:t>ПРОТОКОЛ № 2</w:t>
      </w:r>
    </w:p>
    <w:p w:rsidR="00973ED3" w:rsidRDefault="00973ED3">
      <w:pPr>
        <w:pStyle w:val="NoSpacing"/>
        <w:jc w:val="center"/>
        <w:rPr>
          <w:sz w:val="22"/>
          <w:szCs w:val="22"/>
        </w:rPr>
      </w:pPr>
      <w:r>
        <w:rPr>
          <w:sz w:val="22"/>
          <w:szCs w:val="22"/>
        </w:rPr>
        <w:t>комиссии по ведению коллективных переговоров,</w:t>
      </w:r>
    </w:p>
    <w:p w:rsidR="00973ED3" w:rsidRDefault="00973ED3">
      <w:pPr>
        <w:pStyle w:val="NoSpacing"/>
        <w:jc w:val="center"/>
        <w:rPr>
          <w:sz w:val="22"/>
          <w:szCs w:val="22"/>
        </w:rPr>
      </w:pPr>
      <w:r>
        <w:rPr>
          <w:sz w:val="22"/>
          <w:szCs w:val="22"/>
        </w:rPr>
        <w:t>подготовки проекта, заключению и организации контроля</w:t>
      </w:r>
    </w:p>
    <w:p w:rsidR="00973ED3" w:rsidRDefault="00973ED3">
      <w:pPr>
        <w:pStyle w:val="NoSpacing"/>
        <w:jc w:val="center"/>
        <w:rPr>
          <w:sz w:val="22"/>
          <w:szCs w:val="22"/>
        </w:rPr>
      </w:pPr>
      <w:r>
        <w:rPr>
          <w:sz w:val="22"/>
          <w:szCs w:val="22"/>
        </w:rPr>
        <w:t>за выполнением коллективного договора</w:t>
      </w:r>
    </w:p>
    <w:p w:rsidR="00973ED3" w:rsidRDefault="00973ED3">
      <w:pPr>
        <w:pStyle w:val="NoSpacing"/>
        <w:jc w:val="center"/>
        <w:rPr>
          <w:sz w:val="22"/>
          <w:szCs w:val="22"/>
        </w:rPr>
      </w:pPr>
      <w:r>
        <w:rPr>
          <w:sz w:val="22"/>
          <w:szCs w:val="22"/>
        </w:rPr>
        <w:t>Муниципального бюджетного образовательного учреждения</w:t>
      </w:r>
    </w:p>
    <w:p w:rsidR="00973ED3" w:rsidRDefault="00973ED3">
      <w:pPr>
        <w:pStyle w:val="NoSpacing"/>
        <w:jc w:val="center"/>
        <w:rPr>
          <w:sz w:val="22"/>
          <w:szCs w:val="22"/>
        </w:rPr>
      </w:pPr>
      <w:r>
        <w:rPr>
          <w:sz w:val="22"/>
          <w:szCs w:val="22"/>
        </w:rPr>
        <w:t>«Желябовская средняя общеобразовательная школа»</w:t>
      </w:r>
    </w:p>
    <w:p w:rsidR="00973ED3" w:rsidRDefault="00973ED3">
      <w:pPr>
        <w:pStyle w:val="NoSpacing"/>
        <w:jc w:val="center"/>
        <w:rPr>
          <w:sz w:val="22"/>
          <w:szCs w:val="22"/>
        </w:rPr>
      </w:pPr>
    </w:p>
    <w:p w:rsidR="00973ED3" w:rsidRDefault="00973ED3">
      <w:pPr>
        <w:pStyle w:val="NoSpacing"/>
        <w:rPr>
          <w:sz w:val="22"/>
          <w:szCs w:val="22"/>
        </w:rPr>
      </w:pPr>
      <w:r>
        <w:rPr>
          <w:sz w:val="22"/>
          <w:szCs w:val="22"/>
        </w:rPr>
        <w:t xml:space="preserve">                                                                   от 14 сентября 2018г.</w:t>
      </w:r>
    </w:p>
    <w:p w:rsidR="00973ED3" w:rsidRDefault="00973ED3">
      <w:pPr>
        <w:pStyle w:val="NoSpacing"/>
        <w:rPr>
          <w:sz w:val="22"/>
          <w:szCs w:val="22"/>
        </w:rPr>
      </w:pPr>
    </w:p>
    <w:p w:rsidR="00973ED3" w:rsidRDefault="00973ED3">
      <w:pPr>
        <w:pStyle w:val="NoSpacing"/>
        <w:rPr>
          <w:sz w:val="22"/>
          <w:szCs w:val="22"/>
        </w:rPr>
      </w:pPr>
    </w:p>
    <w:p w:rsidR="00973ED3" w:rsidRDefault="00973ED3">
      <w:pPr>
        <w:pStyle w:val="NoSpacing"/>
        <w:rPr>
          <w:b/>
          <w:bCs/>
          <w:sz w:val="22"/>
          <w:szCs w:val="22"/>
        </w:rPr>
      </w:pPr>
      <w:r>
        <w:rPr>
          <w:b/>
          <w:bCs/>
          <w:sz w:val="22"/>
          <w:szCs w:val="22"/>
        </w:rPr>
        <w:t>Присутствовали: 8 человек.</w:t>
      </w:r>
    </w:p>
    <w:p w:rsidR="00973ED3" w:rsidRDefault="00973ED3">
      <w:pPr>
        <w:pStyle w:val="NoSpacing"/>
        <w:rPr>
          <w:sz w:val="22"/>
          <w:szCs w:val="22"/>
        </w:rPr>
      </w:pPr>
    </w:p>
    <w:p w:rsidR="00973ED3" w:rsidRDefault="00973ED3">
      <w:pPr>
        <w:pStyle w:val="NoSpacing"/>
        <w:rPr>
          <w:sz w:val="22"/>
          <w:szCs w:val="22"/>
        </w:rPr>
      </w:pPr>
      <w:r>
        <w:rPr>
          <w:sz w:val="22"/>
          <w:szCs w:val="22"/>
        </w:rPr>
        <w:t>Представители сторон:</w:t>
      </w:r>
    </w:p>
    <w:p w:rsidR="00973ED3" w:rsidRDefault="00973ED3">
      <w:pPr>
        <w:pStyle w:val="NoSpacing"/>
        <w:rPr>
          <w:sz w:val="22"/>
          <w:szCs w:val="22"/>
        </w:rPr>
      </w:pPr>
      <w:r>
        <w:rPr>
          <w:sz w:val="22"/>
          <w:szCs w:val="22"/>
        </w:rPr>
        <w:t>от работников – Османова Н.Н.</w:t>
      </w:r>
    </w:p>
    <w:p w:rsidR="00973ED3" w:rsidRDefault="00973ED3">
      <w:pPr>
        <w:pStyle w:val="NoSpacing"/>
        <w:rPr>
          <w:sz w:val="22"/>
          <w:szCs w:val="22"/>
        </w:rPr>
      </w:pPr>
      <w:r>
        <w:rPr>
          <w:sz w:val="22"/>
          <w:szCs w:val="22"/>
        </w:rPr>
        <w:t>от работодателя – Ящук В.Д.</w:t>
      </w:r>
    </w:p>
    <w:p w:rsidR="00973ED3" w:rsidRDefault="00973ED3">
      <w:pPr>
        <w:pStyle w:val="NoSpacing"/>
        <w:rPr>
          <w:sz w:val="22"/>
          <w:szCs w:val="22"/>
        </w:rPr>
      </w:pPr>
      <w:r>
        <w:rPr>
          <w:sz w:val="22"/>
          <w:szCs w:val="22"/>
        </w:rPr>
        <w:t>Секретарь – Федорчук С.А.</w:t>
      </w:r>
    </w:p>
    <w:p w:rsidR="00973ED3" w:rsidRDefault="00973ED3">
      <w:pPr>
        <w:pStyle w:val="NoSpacing"/>
        <w:rPr>
          <w:sz w:val="22"/>
          <w:szCs w:val="22"/>
        </w:rPr>
      </w:pPr>
      <w:r>
        <w:rPr>
          <w:sz w:val="22"/>
          <w:szCs w:val="22"/>
        </w:rPr>
        <w:t>Члены комиссии: Петрашёва Т.С.. – заместитель директора;</w:t>
      </w:r>
    </w:p>
    <w:p w:rsidR="00973ED3" w:rsidRDefault="00973ED3">
      <w:pPr>
        <w:pStyle w:val="NoSpacing"/>
        <w:rPr>
          <w:sz w:val="22"/>
          <w:szCs w:val="22"/>
        </w:rPr>
      </w:pPr>
      <w:r>
        <w:rPr>
          <w:sz w:val="22"/>
          <w:szCs w:val="22"/>
        </w:rPr>
        <w:t xml:space="preserve">                    ГурщенкоГ.А. – учитель географии;</w:t>
      </w:r>
    </w:p>
    <w:p w:rsidR="00973ED3" w:rsidRDefault="00973ED3">
      <w:pPr>
        <w:pStyle w:val="NoSpacing"/>
        <w:rPr>
          <w:sz w:val="22"/>
          <w:szCs w:val="22"/>
        </w:rPr>
      </w:pPr>
      <w:r>
        <w:rPr>
          <w:sz w:val="22"/>
          <w:szCs w:val="22"/>
        </w:rPr>
        <w:t xml:space="preserve">                    Пышнограев Н.А. – заместитель директора по АХЧ;</w:t>
      </w:r>
    </w:p>
    <w:p w:rsidR="00973ED3" w:rsidRDefault="00973ED3">
      <w:pPr>
        <w:pStyle w:val="NoSpacing"/>
        <w:rPr>
          <w:sz w:val="22"/>
          <w:szCs w:val="22"/>
        </w:rPr>
      </w:pPr>
      <w:r>
        <w:rPr>
          <w:sz w:val="22"/>
          <w:szCs w:val="22"/>
        </w:rPr>
        <w:t xml:space="preserve">                    Зиналиева Л.С.. – специалист по охране труда;</w:t>
      </w:r>
    </w:p>
    <w:p w:rsidR="00973ED3" w:rsidRDefault="00973ED3">
      <w:pPr>
        <w:pStyle w:val="NoSpacing"/>
        <w:rPr>
          <w:sz w:val="22"/>
          <w:szCs w:val="22"/>
        </w:rPr>
      </w:pPr>
      <w:r>
        <w:rPr>
          <w:sz w:val="22"/>
          <w:szCs w:val="22"/>
        </w:rPr>
        <w:t xml:space="preserve">                    Колупаева М.В. – уполномоченный по охране труда.</w:t>
      </w:r>
    </w:p>
    <w:p w:rsidR="00973ED3" w:rsidRDefault="00973ED3">
      <w:pPr>
        <w:pStyle w:val="NoSpacing"/>
        <w:rPr>
          <w:sz w:val="22"/>
          <w:szCs w:val="22"/>
        </w:rPr>
      </w:pPr>
    </w:p>
    <w:p w:rsidR="00973ED3" w:rsidRDefault="00973ED3">
      <w:pPr>
        <w:pStyle w:val="NoSpacing"/>
        <w:rPr>
          <w:b/>
          <w:bCs/>
          <w:sz w:val="22"/>
          <w:szCs w:val="22"/>
        </w:rPr>
      </w:pPr>
      <w:r>
        <w:rPr>
          <w:b/>
          <w:bCs/>
          <w:sz w:val="22"/>
          <w:szCs w:val="22"/>
        </w:rPr>
        <w:t>ПОВЕСТКА ДНЯ:</w:t>
      </w:r>
    </w:p>
    <w:p w:rsidR="00973ED3" w:rsidRDefault="00973ED3">
      <w:pPr>
        <w:pStyle w:val="NoSpacing"/>
        <w:rPr>
          <w:sz w:val="22"/>
          <w:szCs w:val="22"/>
        </w:rPr>
      </w:pPr>
      <w:r>
        <w:rPr>
          <w:sz w:val="22"/>
          <w:szCs w:val="22"/>
        </w:rPr>
        <w:t>1.О работе над  коллективный договор на 2018-2021 годы.</w:t>
      </w:r>
    </w:p>
    <w:p w:rsidR="00973ED3" w:rsidRDefault="00973ED3">
      <w:pPr>
        <w:pStyle w:val="NoSpacing"/>
        <w:rPr>
          <w:sz w:val="22"/>
          <w:szCs w:val="22"/>
        </w:rPr>
      </w:pPr>
      <w:r>
        <w:rPr>
          <w:sz w:val="22"/>
          <w:szCs w:val="22"/>
        </w:rPr>
        <w:t>2.О создании рабочих групп</w:t>
      </w:r>
    </w:p>
    <w:p w:rsidR="00973ED3" w:rsidRDefault="00973ED3">
      <w:pPr>
        <w:pStyle w:val="NoSpacing"/>
        <w:rPr>
          <w:sz w:val="22"/>
          <w:szCs w:val="22"/>
        </w:rPr>
      </w:pPr>
      <w:r>
        <w:rPr>
          <w:b/>
          <w:bCs/>
          <w:sz w:val="22"/>
          <w:szCs w:val="22"/>
        </w:rPr>
        <w:t>СЛУШАЛИ</w:t>
      </w:r>
      <w:r>
        <w:rPr>
          <w:sz w:val="22"/>
          <w:szCs w:val="22"/>
        </w:rPr>
        <w:t xml:space="preserve">: </w:t>
      </w:r>
    </w:p>
    <w:p w:rsidR="00973ED3" w:rsidRDefault="00973ED3">
      <w:pPr>
        <w:pStyle w:val="NoSpacing"/>
        <w:rPr>
          <w:sz w:val="22"/>
          <w:szCs w:val="22"/>
        </w:rPr>
      </w:pPr>
      <w:r>
        <w:rPr>
          <w:sz w:val="22"/>
          <w:szCs w:val="22"/>
        </w:rPr>
        <w:t xml:space="preserve"> Специалиста по охране труда, Зиналиеву Л.С., которая сообщила о необходимости внести изменения в приложения № 1,8,9.11.</w:t>
      </w:r>
    </w:p>
    <w:p w:rsidR="00973ED3" w:rsidRDefault="00973ED3">
      <w:pPr>
        <w:pStyle w:val="NoSpacing"/>
        <w:rPr>
          <w:b/>
          <w:bCs/>
          <w:sz w:val="22"/>
          <w:szCs w:val="22"/>
        </w:rPr>
      </w:pPr>
      <w:r>
        <w:rPr>
          <w:b/>
          <w:bCs/>
          <w:sz w:val="22"/>
          <w:szCs w:val="22"/>
        </w:rPr>
        <w:t>ГОЛОСОВАЛИ:</w:t>
      </w:r>
    </w:p>
    <w:p w:rsidR="00973ED3" w:rsidRDefault="00973ED3">
      <w:pPr>
        <w:pStyle w:val="NoSpacing"/>
        <w:rPr>
          <w:sz w:val="22"/>
          <w:szCs w:val="22"/>
        </w:rPr>
      </w:pPr>
      <w:r>
        <w:rPr>
          <w:sz w:val="22"/>
          <w:szCs w:val="22"/>
        </w:rPr>
        <w:t>"За" - 8  человек;</w:t>
      </w:r>
    </w:p>
    <w:p w:rsidR="00973ED3" w:rsidRDefault="00973ED3">
      <w:pPr>
        <w:pStyle w:val="NoSpacing"/>
        <w:rPr>
          <w:sz w:val="22"/>
          <w:szCs w:val="22"/>
        </w:rPr>
      </w:pPr>
      <w:r>
        <w:rPr>
          <w:sz w:val="22"/>
          <w:szCs w:val="22"/>
        </w:rPr>
        <w:t>"Против" – 0 человек;</w:t>
      </w:r>
    </w:p>
    <w:p w:rsidR="00973ED3" w:rsidRDefault="00973ED3">
      <w:pPr>
        <w:pStyle w:val="NoSpacing"/>
        <w:rPr>
          <w:sz w:val="22"/>
          <w:szCs w:val="22"/>
        </w:rPr>
      </w:pPr>
      <w:r>
        <w:rPr>
          <w:sz w:val="22"/>
          <w:szCs w:val="22"/>
        </w:rPr>
        <w:t>"Воздержалось" – 0  человек.</w:t>
      </w:r>
    </w:p>
    <w:p w:rsidR="00973ED3" w:rsidRDefault="00973ED3">
      <w:pPr>
        <w:pStyle w:val="NoSpacing"/>
        <w:rPr>
          <w:sz w:val="22"/>
          <w:szCs w:val="22"/>
        </w:rPr>
      </w:pPr>
      <w:r>
        <w:rPr>
          <w:b/>
          <w:bCs/>
          <w:sz w:val="22"/>
          <w:szCs w:val="22"/>
        </w:rPr>
        <w:t>РЕШИЛИ</w:t>
      </w:r>
      <w:r>
        <w:rPr>
          <w:sz w:val="22"/>
          <w:szCs w:val="22"/>
        </w:rPr>
        <w:t xml:space="preserve">: </w:t>
      </w:r>
    </w:p>
    <w:p w:rsidR="00973ED3" w:rsidRDefault="00973ED3">
      <w:pPr>
        <w:pStyle w:val="NoSpacing"/>
        <w:rPr>
          <w:sz w:val="22"/>
          <w:szCs w:val="22"/>
        </w:rPr>
      </w:pPr>
      <w:r>
        <w:rPr>
          <w:sz w:val="22"/>
          <w:szCs w:val="22"/>
        </w:rPr>
        <w:t>внести изменения в приложения № 1,8,9.11.</w:t>
      </w:r>
    </w:p>
    <w:p w:rsidR="00973ED3" w:rsidRDefault="00973ED3">
      <w:pPr>
        <w:pStyle w:val="NoSpacing"/>
        <w:rPr>
          <w:b/>
          <w:bCs/>
          <w:sz w:val="22"/>
          <w:szCs w:val="22"/>
        </w:rPr>
      </w:pPr>
      <w:r>
        <w:rPr>
          <w:b/>
          <w:bCs/>
          <w:sz w:val="22"/>
          <w:szCs w:val="22"/>
        </w:rPr>
        <w:t xml:space="preserve">СЛУШАЛИ: </w:t>
      </w:r>
    </w:p>
    <w:p w:rsidR="00973ED3" w:rsidRDefault="00973ED3">
      <w:pPr>
        <w:pStyle w:val="NoSpacing"/>
        <w:rPr>
          <w:sz w:val="22"/>
          <w:szCs w:val="22"/>
        </w:rPr>
      </w:pPr>
      <w:r>
        <w:rPr>
          <w:sz w:val="22"/>
          <w:szCs w:val="22"/>
        </w:rPr>
        <w:t>По второму вопросу Османова Н.Н. - предложила сформировать рабочие группы по направлениям.</w:t>
      </w:r>
    </w:p>
    <w:p w:rsidR="00973ED3" w:rsidRDefault="00973ED3">
      <w:pPr>
        <w:pStyle w:val="NoSpacing"/>
        <w:rPr>
          <w:sz w:val="22"/>
          <w:szCs w:val="22"/>
        </w:rPr>
      </w:pPr>
      <w:r>
        <w:rPr>
          <w:sz w:val="22"/>
          <w:szCs w:val="22"/>
        </w:rPr>
        <w:t>ГОЛОСОВАЛИ:</w:t>
      </w:r>
    </w:p>
    <w:p w:rsidR="00973ED3" w:rsidRDefault="00973ED3">
      <w:pPr>
        <w:pStyle w:val="NoSpacing"/>
        <w:rPr>
          <w:sz w:val="22"/>
          <w:szCs w:val="22"/>
        </w:rPr>
      </w:pPr>
      <w:r>
        <w:rPr>
          <w:sz w:val="22"/>
          <w:szCs w:val="22"/>
        </w:rPr>
        <w:t>"За" - 8  человек;</w:t>
      </w:r>
    </w:p>
    <w:p w:rsidR="00973ED3" w:rsidRDefault="00973ED3">
      <w:pPr>
        <w:pStyle w:val="NoSpacing"/>
        <w:rPr>
          <w:sz w:val="22"/>
          <w:szCs w:val="22"/>
        </w:rPr>
      </w:pPr>
      <w:r>
        <w:rPr>
          <w:sz w:val="22"/>
          <w:szCs w:val="22"/>
        </w:rPr>
        <w:t>"Против" – 0 человек;</w:t>
      </w:r>
    </w:p>
    <w:p w:rsidR="00973ED3" w:rsidRDefault="00973ED3">
      <w:pPr>
        <w:pStyle w:val="NoSpacing"/>
        <w:rPr>
          <w:sz w:val="22"/>
          <w:szCs w:val="22"/>
        </w:rPr>
      </w:pPr>
      <w:r>
        <w:rPr>
          <w:sz w:val="22"/>
          <w:szCs w:val="22"/>
        </w:rPr>
        <w:t>"Воздержалось" – 0  человек.</w:t>
      </w:r>
    </w:p>
    <w:p w:rsidR="00973ED3" w:rsidRDefault="00973ED3">
      <w:pPr>
        <w:pStyle w:val="NoSpacing"/>
        <w:rPr>
          <w:b/>
          <w:bCs/>
          <w:sz w:val="22"/>
          <w:szCs w:val="22"/>
        </w:rPr>
      </w:pPr>
      <w:r>
        <w:rPr>
          <w:b/>
          <w:bCs/>
          <w:sz w:val="22"/>
          <w:szCs w:val="22"/>
        </w:rPr>
        <w:t xml:space="preserve">РЕШИЛИ: </w:t>
      </w:r>
    </w:p>
    <w:p w:rsidR="00973ED3" w:rsidRDefault="00973ED3">
      <w:pPr>
        <w:pStyle w:val="NoSpacing"/>
        <w:rPr>
          <w:sz w:val="22"/>
          <w:szCs w:val="22"/>
        </w:rPr>
      </w:pPr>
      <w:r>
        <w:rPr>
          <w:sz w:val="22"/>
          <w:szCs w:val="22"/>
        </w:rPr>
        <w:t>Создать рабочие группы по направлениям:</w:t>
      </w:r>
    </w:p>
    <w:p w:rsidR="00973ED3" w:rsidRDefault="00973ED3">
      <w:pPr>
        <w:pStyle w:val="NoSpacing"/>
        <w:rPr>
          <w:sz w:val="22"/>
          <w:szCs w:val="22"/>
        </w:rPr>
      </w:pPr>
      <w:r>
        <w:rPr>
          <w:sz w:val="22"/>
          <w:szCs w:val="22"/>
        </w:rPr>
        <w:t>1. Заработная плата – Петрашёва Т.С., Ящук В.Д. Федорчук С.А.</w:t>
      </w:r>
    </w:p>
    <w:p w:rsidR="00973ED3" w:rsidRDefault="00973ED3">
      <w:pPr>
        <w:pStyle w:val="NoSpacing"/>
        <w:rPr>
          <w:sz w:val="22"/>
          <w:szCs w:val="22"/>
        </w:rPr>
      </w:pPr>
      <w:r>
        <w:rPr>
          <w:sz w:val="22"/>
          <w:szCs w:val="22"/>
        </w:rPr>
        <w:t>2.Охрана труда –Зиналиева Л.С.,Колупаева М.В., ПышнограевН.А.</w:t>
      </w:r>
    </w:p>
    <w:p w:rsidR="00973ED3" w:rsidRDefault="00973ED3">
      <w:pPr>
        <w:pStyle w:val="NoSpacing"/>
        <w:rPr>
          <w:sz w:val="22"/>
          <w:szCs w:val="22"/>
        </w:rPr>
      </w:pPr>
      <w:r>
        <w:rPr>
          <w:sz w:val="22"/>
          <w:szCs w:val="22"/>
        </w:rPr>
        <w:t>3.Социальные программы –Османова Н.Н., Гурщенко Г.А.</w:t>
      </w:r>
    </w:p>
    <w:p w:rsidR="00973ED3" w:rsidRDefault="00973ED3">
      <w:pPr>
        <w:pStyle w:val="NoSpacing"/>
        <w:rPr>
          <w:sz w:val="22"/>
          <w:szCs w:val="22"/>
        </w:rPr>
      </w:pPr>
    </w:p>
    <w:p w:rsidR="00973ED3" w:rsidRDefault="00973ED3">
      <w:pPr>
        <w:pStyle w:val="NoSpacing"/>
        <w:rPr>
          <w:sz w:val="22"/>
          <w:szCs w:val="22"/>
        </w:rPr>
      </w:pPr>
    </w:p>
    <w:p w:rsidR="00973ED3" w:rsidRDefault="00973ED3">
      <w:pPr>
        <w:pStyle w:val="NoSpacing"/>
        <w:rPr>
          <w:sz w:val="22"/>
          <w:szCs w:val="22"/>
        </w:rPr>
      </w:pPr>
    </w:p>
    <w:p w:rsidR="00973ED3" w:rsidRDefault="00973ED3">
      <w:pPr>
        <w:pStyle w:val="NoSpacing"/>
        <w:rPr>
          <w:sz w:val="22"/>
          <w:szCs w:val="22"/>
        </w:rPr>
      </w:pPr>
    </w:p>
    <w:p w:rsidR="00973ED3" w:rsidRDefault="00973ED3">
      <w:pPr>
        <w:pStyle w:val="NoSpacing"/>
        <w:rPr>
          <w:sz w:val="22"/>
          <w:szCs w:val="22"/>
        </w:rPr>
      </w:pPr>
    </w:p>
    <w:p w:rsidR="00973ED3" w:rsidRDefault="00973ED3">
      <w:pPr>
        <w:pStyle w:val="NoSpacing"/>
        <w:rPr>
          <w:sz w:val="22"/>
          <w:szCs w:val="22"/>
        </w:rPr>
      </w:pPr>
    </w:p>
    <w:p w:rsidR="00973ED3" w:rsidRDefault="00973ED3">
      <w:pPr>
        <w:pStyle w:val="NoSpacing"/>
        <w:rPr>
          <w:sz w:val="22"/>
          <w:szCs w:val="22"/>
        </w:rPr>
      </w:pPr>
      <w:r>
        <w:rPr>
          <w:sz w:val="22"/>
          <w:szCs w:val="22"/>
        </w:rPr>
        <w:t>Председатель комиссии                                            Османова Н.Н.</w:t>
      </w:r>
    </w:p>
    <w:p w:rsidR="00973ED3" w:rsidRDefault="00973ED3">
      <w:pPr>
        <w:pStyle w:val="NoSpacing"/>
        <w:rPr>
          <w:sz w:val="22"/>
          <w:szCs w:val="22"/>
        </w:rPr>
      </w:pPr>
    </w:p>
    <w:p w:rsidR="00973ED3" w:rsidRDefault="00973ED3"/>
    <w:p w:rsidR="00973ED3" w:rsidRDefault="00973ED3"/>
    <w:p w:rsidR="00973ED3" w:rsidRDefault="00973ED3"/>
    <w:p w:rsidR="00973ED3" w:rsidRDefault="00973ED3"/>
    <w:p w:rsidR="00973ED3" w:rsidRDefault="00973ED3"/>
    <w:p w:rsidR="00973ED3" w:rsidRDefault="00973ED3"/>
    <w:p w:rsidR="00973ED3" w:rsidRDefault="00973ED3"/>
    <w:p w:rsidR="00973ED3" w:rsidRDefault="00973ED3"/>
    <w:p w:rsidR="00973ED3" w:rsidRDefault="00973ED3"/>
    <w:p w:rsidR="00973ED3" w:rsidRDefault="00973ED3"/>
    <w:p w:rsidR="00973ED3" w:rsidRDefault="00973ED3">
      <w:pPr>
        <w:pStyle w:val="NoSpacing"/>
        <w:jc w:val="center"/>
        <w:rPr>
          <w:b/>
          <w:bCs/>
          <w:sz w:val="22"/>
          <w:szCs w:val="22"/>
        </w:rPr>
      </w:pPr>
      <w:r>
        <w:rPr>
          <w:b/>
          <w:bCs/>
          <w:sz w:val="22"/>
          <w:szCs w:val="22"/>
        </w:rPr>
        <w:t>ПРОТОКОЛ № 3</w:t>
      </w:r>
    </w:p>
    <w:p w:rsidR="00973ED3" w:rsidRDefault="00973ED3">
      <w:pPr>
        <w:pStyle w:val="NoSpacing"/>
        <w:jc w:val="center"/>
        <w:rPr>
          <w:sz w:val="22"/>
          <w:szCs w:val="22"/>
        </w:rPr>
      </w:pPr>
      <w:r>
        <w:rPr>
          <w:sz w:val="22"/>
          <w:szCs w:val="22"/>
        </w:rPr>
        <w:t>комиссии по ведению коллективных переговоров,</w:t>
      </w:r>
    </w:p>
    <w:p w:rsidR="00973ED3" w:rsidRDefault="00973ED3">
      <w:pPr>
        <w:pStyle w:val="NoSpacing"/>
        <w:jc w:val="center"/>
        <w:rPr>
          <w:sz w:val="22"/>
          <w:szCs w:val="22"/>
        </w:rPr>
      </w:pPr>
      <w:r>
        <w:rPr>
          <w:sz w:val="22"/>
          <w:szCs w:val="22"/>
        </w:rPr>
        <w:t>подготовки проекта, заключению и организации контроля</w:t>
      </w:r>
    </w:p>
    <w:p w:rsidR="00973ED3" w:rsidRDefault="00973ED3">
      <w:pPr>
        <w:pStyle w:val="NoSpacing"/>
        <w:jc w:val="center"/>
        <w:rPr>
          <w:sz w:val="22"/>
          <w:szCs w:val="22"/>
        </w:rPr>
      </w:pPr>
      <w:r>
        <w:rPr>
          <w:sz w:val="22"/>
          <w:szCs w:val="22"/>
        </w:rPr>
        <w:t>за выполнением коллективного договора</w:t>
      </w:r>
    </w:p>
    <w:p w:rsidR="00973ED3" w:rsidRDefault="00973ED3">
      <w:pPr>
        <w:pStyle w:val="NoSpacing"/>
        <w:jc w:val="center"/>
        <w:rPr>
          <w:sz w:val="22"/>
          <w:szCs w:val="22"/>
        </w:rPr>
      </w:pPr>
      <w:r>
        <w:rPr>
          <w:sz w:val="22"/>
          <w:szCs w:val="22"/>
        </w:rPr>
        <w:t>Муниципального бюджетного образовательного учреждения</w:t>
      </w:r>
    </w:p>
    <w:p w:rsidR="00973ED3" w:rsidRDefault="00973ED3">
      <w:pPr>
        <w:pStyle w:val="NoSpacing"/>
        <w:jc w:val="center"/>
        <w:rPr>
          <w:sz w:val="22"/>
          <w:szCs w:val="22"/>
        </w:rPr>
      </w:pPr>
      <w:r>
        <w:rPr>
          <w:sz w:val="22"/>
          <w:szCs w:val="22"/>
        </w:rPr>
        <w:t>«Желябовская  средняя общеобразовательная школа»</w:t>
      </w:r>
    </w:p>
    <w:p w:rsidR="00973ED3" w:rsidRDefault="00973ED3">
      <w:pPr>
        <w:pStyle w:val="NoSpacing"/>
        <w:jc w:val="both"/>
        <w:rPr>
          <w:sz w:val="22"/>
          <w:szCs w:val="22"/>
        </w:rPr>
      </w:pPr>
    </w:p>
    <w:p w:rsidR="00973ED3" w:rsidRDefault="00973ED3">
      <w:pPr>
        <w:pStyle w:val="NoSpacing"/>
        <w:jc w:val="both"/>
        <w:rPr>
          <w:sz w:val="22"/>
          <w:szCs w:val="22"/>
        </w:rPr>
      </w:pPr>
      <w:r>
        <w:rPr>
          <w:sz w:val="22"/>
          <w:szCs w:val="22"/>
        </w:rPr>
        <w:t xml:space="preserve">                                                        от 27 сентября 2018г.</w:t>
      </w:r>
    </w:p>
    <w:p w:rsidR="00973ED3" w:rsidRDefault="00973ED3">
      <w:pPr>
        <w:pStyle w:val="NoSpacing"/>
        <w:jc w:val="both"/>
        <w:rPr>
          <w:b/>
          <w:bCs/>
          <w:sz w:val="22"/>
          <w:szCs w:val="22"/>
        </w:rPr>
      </w:pPr>
      <w:r>
        <w:rPr>
          <w:b/>
          <w:bCs/>
          <w:sz w:val="22"/>
          <w:szCs w:val="22"/>
        </w:rPr>
        <w:t>Присутствовали: 8 человек.</w:t>
      </w:r>
    </w:p>
    <w:p w:rsidR="00973ED3" w:rsidRDefault="00973ED3">
      <w:pPr>
        <w:pStyle w:val="NoSpacing"/>
        <w:jc w:val="both"/>
        <w:rPr>
          <w:sz w:val="22"/>
          <w:szCs w:val="22"/>
        </w:rPr>
      </w:pPr>
    </w:p>
    <w:p w:rsidR="00973ED3" w:rsidRDefault="00973ED3">
      <w:pPr>
        <w:pStyle w:val="NoSpacing"/>
        <w:jc w:val="both"/>
        <w:rPr>
          <w:sz w:val="22"/>
          <w:szCs w:val="22"/>
        </w:rPr>
      </w:pPr>
      <w:r>
        <w:rPr>
          <w:sz w:val="22"/>
          <w:szCs w:val="22"/>
        </w:rPr>
        <w:t>Представители сторон:</w:t>
      </w:r>
    </w:p>
    <w:p w:rsidR="00973ED3" w:rsidRDefault="00973ED3">
      <w:pPr>
        <w:pStyle w:val="NoSpacing"/>
        <w:jc w:val="both"/>
        <w:rPr>
          <w:sz w:val="22"/>
          <w:szCs w:val="22"/>
        </w:rPr>
      </w:pPr>
      <w:r>
        <w:rPr>
          <w:sz w:val="22"/>
          <w:szCs w:val="22"/>
        </w:rPr>
        <w:t>от работников – Османова Н.Н.</w:t>
      </w:r>
    </w:p>
    <w:p w:rsidR="00973ED3" w:rsidRDefault="00973ED3">
      <w:pPr>
        <w:pStyle w:val="NoSpacing"/>
        <w:jc w:val="both"/>
        <w:rPr>
          <w:sz w:val="22"/>
          <w:szCs w:val="22"/>
        </w:rPr>
      </w:pPr>
      <w:r>
        <w:rPr>
          <w:sz w:val="22"/>
          <w:szCs w:val="22"/>
        </w:rPr>
        <w:t>от работодателя – Ящук В.Д.</w:t>
      </w:r>
    </w:p>
    <w:p w:rsidR="00973ED3" w:rsidRDefault="00973ED3">
      <w:pPr>
        <w:pStyle w:val="NoSpacing"/>
        <w:jc w:val="both"/>
        <w:rPr>
          <w:sz w:val="22"/>
          <w:szCs w:val="22"/>
        </w:rPr>
      </w:pPr>
      <w:r>
        <w:rPr>
          <w:sz w:val="22"/>
          <w:szCs w:val="22"/>
        </w:rPr>
        <w:t>Секретарь – Федорчук С.А.</w:t>
      </w:r>
    </w:p>
    <w:p w:rsidR="00973ED3" w:rsidRDefault="00973ED3">
      <w:pPr>
        <w:pStyle w:val="NoSpacing"/>
        <w:jc w:val="both"/>
        <w:rPr>
          <w:sz w:val="22"/>
          <w:szCs w:val="22"/>
        </w:rPr>
      </w:pPr>
      <w:r>
        <w:rPr>
          <w:sz w:val="22"/>
          <w:szCs w:val="22"/>
        </w:rPr>
        <w:t>Члены комиссии: Петрашёва Т.С. – заместитель директора;</w:t>
      </w:r>
    </w:p>
    <w:p w:rsidR="00973ED3" w:rsidRDefault="00973ED3">
      <w:pPr>
        <w:pStyle w:val="NoSpacing"/>
        <w:jc w:val="both"/>
        <w:rPr>
          <w:sz w:val="22"/>
          <w:szCs w:val="22"/>
        </w:rPr>
      </w:pPr>
      <w:r>
        <w:rPr>
          <w:sz w:val="22"/>
          <w:szCs w:val="22"/>
        </w:rPr>
        <w:t>Гурщенко Г.А. – учитель географии;</w:t>
      </w:r>
    </w:p>
    <w:p w:rsidR="00973ED3" w:rsidRDefault="00973ED3">
      <w:pPr>
        <w:pStyle w:val="NoSpacing"/>
        <w:jc w:val="both"/>
        <w:rPr>
          <w:sz w:val="22"/>
          <w:szCs w:val="22"/>
        </w:rPr>
      </w:pPr>
      <w:r>
        <w:rPr>
          <w:sz w:val="22"/>
          <w:szCs w:val="22"/>
        </w:rPr>
        <w:t>Пышногрев Н.А. – заместитель директора по АХЧ;</w:t>
      </w:r>
    </w:p>
    <w:p w:rsidR="00973ED3" w:rsidRDefault="00973ED3">
      <w:pPr>
        <w:pStyle w:val="NoSpacing"/>
        <w:jc w:val="both"/>
        <w:rPr>
          <w:sz w:val="22"/>
          <w:szCs w:val="22"/>
        </w:rPr>
      </w:pPr>
      <w:r>
        <w:rPr>
          <w:sz w:val="22"/>
          <w:szCs w:val="22"/>
        </w:rPr>
        <w:t>Зиналиева .С. – специалист по охране труда;</w:t>
      </w:r>
    </w:p>
    <w:p w:rsidR="00973ED3" w:rsidRDefault="00973ED3">
      <w:pPr>
        <w:pStyle w:val="NoSpacing"/>
        <w:jc w:val="both"/>
        <w:rPr>
          <w:sz w:val="22"/>
          <w:szCs w:val="22"/>
        </w:rPr>
      </w:pPr>
      <w:r>
        <w:rPr>
          <w:sz w:val="22"/>
          <w:szCs w:val="22"/>
        </w:rPr>
        <w:t>Колупаева М.В. – уполномоченный по охране труда.</w:t>
      </w:r>
    </w:p>
    <w:p w:rsidR="00973ED3" w:rsidRDefault="00973ED3">
      <w:pPr>
        <w:pStyle w:val="NoSpacing"/>
        <w:jc w:val="both"/>
        <w:rPr>
          <w:sz w:val="22"/>
          <w:szCs w:val="22"/>
        </w:rPr>
      </w:pPr>
    </w:p>
    <w:p w:rsidR="00973ED3" w:rsidRDefault="00973ED3">
      <w:pPr>
        <w:pStyle w:val="NoSpacing"/>
        <w:jc w:val="both"/>
        <w:rPr>
          <w:b/>
          <w:bCs/>
          <w:sz w:val="22"/>
          <w:szCs w:val="22"/>
        </w:rPr>
      </w:pPr>
      <w:r>
        <w:rPr>
          <w:b/>
          <w:bCs/>
          <w:sz w:val="22"/>
          <w:szCs w:val="22"/>
        </w:rPr>
        <w:t>ПОВЕСТКА ДНЯ:</w:t>
      </w:r>
    </w:p>
    <w:p w:rsidR="00973ED3" w:rsidRDefault="00973ED3">
      <w:pPr>
        <w:pStyle w:val="NoSpacing"/>
        <w:jc w:val="both"/>
        <w:rPr>
          <w:sz w:val="22"/>
          <w:szCs w:val="22"/>
        </w:rPr>
      </w:pPr>
      <w:r>
        <w:rPr>
          <w:sz w:val="22"/>
          <w:szCs w:val="22"/>
        </w:rPr>
        <w:t>О работе над  коллективным договором на 2018-2021 годы.</w:t>
      </w:r>
    </w:p>
    <w:p w:rsidR="00973ED3" w:rsidRDefault="00973ED3">
      <w:pPr>
        <w:pStyle w:val="NoSpacing"/>
        <w:jc w:val="both"/>
        <w:rPr>
          <w:sz w:val="22"/>
          <w:szCs w:val="22"/>
        </w:rPr>
      </w:pPr>
      <w:r>
        <w:rPr>
          <w:b/>
          <w:bCs/>
          <w:sz w:val="22"/>
          <w:szCs w:val="22"/>
        </w:rPr>
        <w:t>СЛУШАЛИ</w:t>
      </w:r>
      <w:r>
        <w:rPr>
          <w:sz w:val="22"/>
          <w:szCs w:val="22"/>
        </w:rPr>
        <w:t>: Петрашёву Т.С., об организации работы над приложениями №2, №3. Положение о системе оплаты труда работников Муниципального бюджетного общеобразовательного учреждения "Желябовская средняя общеобразовательная школа". Положение о порядке и условиях начисления дополнительных стимулирующих выплат работникам Муниципального общеобразовательного учреждения «Желябовская средняя общеобразовательная школа».</w:t>
      </w:r>
    </w:p>
    <w:p w:rsidR="00973ED3" w:rsidRDefault="00973ED3">
      <w:pPr>
        <w:pStyle w:val="NoSpacing"/>
        <w:jc w:val="both"/>
        <w:rPr>
          <w:b/>
          <w:bCs/>
          <w:sz w:val="22"/>
          <w:szCs w:val="22"/>
        </w:rPr>
      </w:pPr>
      <w:r>
        <w:rPr>
          <w:b/>
          <w:bCs/>
          <w:sz w:val="22"/>
          <w:szCs w:val="22"/>
        </w:rPr>
        <w:t>ГОЛОСОВАЛИ:</w:t>
      </w:r>
    </w:p>
    <w:p w:rsidR="00973ED3" w:rsidRDefault="00973ED3">
      <w:pPr>
        <w:pStyle w:val="NoSpacing"/>
        <w:jc w:val="both"/>
        <w:rPr>
          <w:sz w:val="22"/>
          <w:szCs w:val="22"/>
        </w:rPr>
      </w:pPr>
      <w:r>
        <w:rPr>
          <w:sz w:val="22"/>
          <w:szCs w:val="22"/>
        </w:rPr>
        <w:t>"За" - 8  человек;</w:t>
      </w:r>
    </w:p>
    <w:p w:rsidR="00973ED3" w:rsidRDefault="00973ED3">
      <w:pPr>
        <w:pStyle w:val="NoSpacing"/>
        <w:jc w:val="both"/>
        <w:rPr>
          <w:sz w:val="22"/>
          <w:szCs w:val="22"/>
        </w:rPr>
      </w:pPr>
      <w:r>
        <w:rPr>
          <w:sz w:val="22"/>
          <w:szCs w:val="22"/>
        </w:rPr>
        <w:t>"Против" – 0 человек;</w:t>
      </w:r>
    </w:p>
    <w:p w:rsidR="00973ED3" w:rsidRDefault="00973ED3">
      <w:pPr>
        <w:pStyle w:val="NoSpacing"/>
        <w:jc w:val="both"/>
        <w:rPr>
          <w:sz w:val="22"/>
          <w:szCs w:val="22"/>
        </w:rPr>
      </w:pPr>
      <w:r>
        <w:rPr>
          <w:sz w:val="22"/>
          <w:szCs w:val="22"/>
        </w:rPr>
        <w:t>"Воздержалось" – 0  человек.</w:t>
      </w:r>
    </w:p>
    <w:p w:rsidR="00973ED3" w:rsidRDefault="00973ED3">
      <w:pPr>
        <w:pStyle w:val="NoSpacing"/>
        <w:jc w:val="both"/>
        <w:rPr>
          <w:sz w:val="22"/>
          <w:szCs w:val="22"/>
        </w:rPr>
      </w:pPr>
      <w:r>
        <w:rPr>
          <w:b/>
          <w:bCs/>
          <w:sz w:val="22"/>
          <w:szCs w:val="22"/>
        </w:rPr>
        <w:t>РЕШИЛИ</w:t>
      </w:r>
      <w:r>
        <w:rPr>
          <w:sz w:val="22"/>
          <w:szCs w:val="22"/>
        </w:rPr>
        <w:t>: Внести поправки в приложения №2, №3</w:t>
      </w:r>
    </w:p>
    <w:p w:rsidR="00973ED3" w:rsidRDefault="00973ED3">
      <w:pPr>
        <w:pStyle w:val="NoSpacing"/>
        <w:jc w:val="both"/>
        <w:rPr>
          <w:color w:val="000000"/>
          <w:sz w:val="22"/>
          <w:szCs w:val="22"/>
        </w:rPr>
      </w:pPr>
      <w:r>
        <w:rPr>
          <w:b/>
          <w:bCs/>
          <w:sz w:val="22"/>
          <w:szCs w:val="22"/>
        </w:rPr>
        <w:t>СЛУШАЛИ</w:t>
      </w:r>
      <w:r>
        <w:rPr>
          <w:sz w:val="22"/>
          <w:szCs w:val="22"/>
        </w:rPr>
        <w:t>: Федорчук С.А., о внесении пункта 5.2.5.</w:t>
      </w:r>
      <w:r>
        <w:rPr>
          <w:color w:val="000000"/>
          <w:sz w:val="22"/>
          <w:szCs w:val="22"/>
        </w:rPr>
        <w:t xml:space="preserve"> об истечение срока действия квалификационной категории у педагогического работника в аттестационный период текущего учебного года  уровень оплаты труда по имевшейся ранее квалификационной категории продолжает действовать до 1 сентября следующего учебного года.</w:t>
      </w:r>
    </w:p>
    <w:p w:rsidR="00973ED3" w:rsidRDefault="00973ED3">
      <w:pPr>
        <w:pStyle w:val="NoSpacing"/>
        <w:jc w:val="both"/>
        <w:rPr>
          <w:b/>
          <w:bCs/>
          <w:sz w:val="22"/>
          <w:szCs w:val="22"/>
        </w:rPr>
      </w:pPr>
      <w:r>
        <w:rPr>
          <w:b/>
          <w:bCs/>
          <w:sz w:val="22"/>
          <w:szCs w:val="22"/>
        </w:rPr>
        <w:t>ГОЛОСОВАЛИ:</w:t>
      </w:r>
    </w:p>
    <w:p w:rsidR="00973ED3" w:rsidRDefault="00973ED3">
      <w:pPr>
        <w:pStyle w:val="NoSpacing"/>
        <w:jc w:val="both"/>
        <w:rPr>
          <w:sz w:val="22"/>
          <w:szCs w:val="22"/>
        </w:rPr>
      </w:pPr>
      <w:r>
        <w:rPr>
          <w:sz w:val="22"/>
          <w:szCs w:val="22"/>
        </w:rPr>
        <w:t>"За" - 8  человек;</w:t>
      </w:r>
    </w:p>
    <w:p w:rsidR="00973ED3" w:rsidRDefault="00973ED3">
      <w:pPr>
        <w:pStyle w:val="NoSpacing"/>
        <w:jc w:val="both"/>
        <w:rPr>
          <w:sz w:val="22"/>
          <w:szCs w:val="22"/>
        </w:rPr>
      </w:pPr>
      <w:r>
        <w:rPr>
          <w:sz w:val="22"/>
          <w:szCs w:val="22"/>
        </w:rPr>
        <w:t>"Против" – 0 человек;</w:t>
      </w:r>
    </w:p>
    <w:p w:rsidR="00973ED3" w:rsidRDefault="00973ED3">
      <w:pPr>
        <w:pStyle w:val="NoSpacing"/>
        <w:jc w:val="both"/>
        <w:rPr>
          <w:sz w:val="22"/>
          <w:szCs w:val="22"/>
        </w:rPr>
      </w:pPr>
      <w:r>
        <w:rPr>
          <w:sz w:val="22"/>
          <w:szCs w:val="22"/>
        </w:rPr>
        <w:t>"Воздержалось" – 0  человек.</w:t>
      </w:r>
    </w:p>
    <w:p w:rsidR="00973ED3" w:rsidRDefault="00973ED3">
      <w:pPr>
        <w:pStyle w:val="NoSpacing"/>
        <w:jc w:val="both"/>
        <w:rPr>
          <w:sz w:val="22"/>
          <w:szCs w:val="22"/>
        </w:rPr>
      </w:pPr>
      <w:r>
        <w:rPr>
          <w:b/>
          <w:bCs/>
          <w:sz w:val="22"/>
          <w:szCs w:val="22"/>
        </w:rPr>
        <w:t>РЕШИЛИ</w:t>
      </w:r>
      <w:r>
        <w:rPr>
          <w:sz w:val="22"/>
          <w:szCs w:val="22"/>
        </w:rPr>
        <w:t>: Внести пункт 5.2.5 в коллективный договор.</w:t>
      </w:r>
    </w:p>
    <w:p w:rsidR="00973ED3" w:rsidRDefault="00973ED3">
      <w:pPr>
        <w:pStyle w:val="NoSpacing"/>
        <w:jc w:val="both"/>
        <w:rPr>
          <w:sz w:val="22"/>
          <w:szCs w:val="22"/>
        </w:rPr>
      </w:pPr>
      <w:r>
        <w:rPr>
          <w:b/>
          <w:bCs/>
          <w:sz w:val="22"/>
          <w:szCs w:val="22"/>
        </w:rPr>
        <w:t>СЛУШАЛИ</w:t>
      </w:r>
      <w:r>
        <w:rPr>
          <w:sz w:val="22"/>
          <w:szCs w:val="22"/>
        </w:rPr>
        <w:t>: Зиналиеву Л.С., об организации работы над разделом «Охрана труда» и внесении приложений №6,№7, №8, №9.</w:t>
      </w:r>
    </w:p>
    <w:p w:rsidR="00973ED3" w:rsidRDefault="00973ED3">
      <w:pPr>
        <w:pStyle w:val="NoSpacing"/>
        <w:jc w:val="both"/>
        <w:rPr>
          <w:sz w:val="22"/>
          <w:szCs w:val="22"/>
        </w:rPr>
      </w:pPr>
      <w:r>
        <w:rPr>
          <w:sz w:val="22"/>
          <w:szCs w:val="22"/>
        </w:rPr>
        <w:t>ГОЛОСОВАЛИ:</w:t>
      </w:r>
    </w:p>
    <w:p w:rsidR="00973ED3" w:rsidRDefault="00973ED3">
      <w:pPr>
        <w:pStyle w:val="NoSpacing"/>
        <w:jc w:val="both"/>
        <w:rPr>
          <w:sz w:val="22"/>
          <w:szCs w:val="22"/>
        </w:rPr>
      </w:pPr>
      <w:r>
        <w:rPr>
          <w:sz w:val="22"/>
          <w:szCs w:val="22"/>
        </w:rPr>
        <w:t>"За" - 8  человек;</w:t>
      </w:r>
    </w:p>
    <w:p w:rsidR="00973ED3" w:rsidRDefault="00973ED3">
      <w:pPr>
        <w:pStyle w:val="NoSpacing"/>
        <w:jc w:val="both"/>
        <w:rPr>
          <w:sz w:val="22"/>
          <w:szCs w:val="22"/>
        </w:rPr>
      </w:pPr>
      <w:r>
        <w:rPr>
          <w:sz w:val="22"/>
          <w:szCs w:val="22"/>
        </w:rPr>
        <w:t>"Против" – 0 человек;</w:t>
      </w:r>
    </w:p>
    <w:p w:rsidR="00973ED3" w:rsidRDefault="00973ED3">
      <w:pPr>
        <w:pStyle w:val="NoSpacing"/>
        <w:jc w:val="both"/>
        <w:rPr>
          <w:sz w:val="22"/>
          <w:szCs w:val="22"/>
        </w:rPr>
      </w:pPr>
      <w:r>
        <w:rPr>
          <w:sz w:val="22"/>
          <w:szCs w:val="22"/>
        </w:rPr>
        <w:t>"Воздержалось" – 0  человек.</w:t>
      </w:r>
    </w:p>
    <w:p w:rsidR="00973ED3" w:rsidRDefault="00973ED3">
      <w:pPr>
        <w:pStyle w:val="NoSpacing"/>
        <w:jc w:val="both"/>
        <w:rPr>
          <w:sz w:val="22"/>
          <w:szCs w:val="22"/>
        </w:rPr>
      </w:pPr>
      <w:r>
        <w:rPr>
          <w:b/>
          <w:bCs/>
          <w:sz w:val="22"/>
          <w:szCs w:val="22"/>
        </w:rPr>
        <w:t>РЕШИЛИ</w:t>
      </w:r>
      <w:r>
        <w:rPr>
          <w:sz w:val="22"/>
          <w:szCs w:val="22"/>
        </w:rPr>
        <w:t>: внести приложения №6,№7, №8, №9.</w:t>
      </w:r>
    </w:p>
    <w:p w:rsidR="00973ED3" w:rsidRDefault="00973ED3">
      <w:pPr>
        <w:pStyle w:val="NoSpacing"/>
        <w:jc w:val="both"/>
        <w:rPr>
          <w:sz w:val="22"/>
          <w:szCs w:val="22"/>
        </w:rPr>
      </w:pPr>
    </w:p>
    <w:p w:rsidR="00973ED3" w:rsidRDefault="00973ED3">
      <w:pPr>
        <w:pStyle w:val="NoSpacing"/>
        <w:jc w:val="both"/>
        <w:rPr>
          <w:sz w:val="22"/>
          <w:szCs w:val="22"/>
        </w:rPr>
      </w:pPr>
    </w:p>
    <w:p w:rsidR="00973ED3" w:rsidRDefault="00973ED3">
      <w:pPr>
        <w:pStyle w:val="NoSpacing"/>
        <w:jc w:val="both"/>
        <w:rPr>
          <w:sz w:val="22"/>
          <w:szCs w:val="22"/>
        </w:rPr>
      </w:pPr>
    </w:p>
    <w:p w:rsidR="00973ED3" w:rsidRDefault="00973ED3">
      <w:pPr>
        <w:pStyle w:val="NoSpacing"/>
        <w:jc w:val="both"/>
        <w:rPr>
          <w:sz w:val="22"/>
          <w:szCs w:val="22"/>
        </w:rPr>
      </w:pPr>
    </w:p>
    <w:p w:rsidR="00973ED3" w:rsidRDefault="00973ED3">
      <w:pPr>
        <w:pStyle w:val="NoSpacing"/>
        <w:jc w:val="both"/>
        <w:rPr>
          <w:sz w:val="22"/>
          <w:szCs w:val="22"/>
        </w:rPr>
      </w:pPr>
    </w:p>
    <w:p w:rsidR="00973ED3" w:rsidRDefault="00973ED3">
      <w:pPr>
        <w:pStyle w:val="NoSpacing"/>
        <w:jc w:val="both"/>
        <w:rPr>
          <w:sz w:val="22"/>
          <w:szCs w:val="22"/>
        </w:rPr>
      </w:pPr>
      <w:r>
        <w:rPr>
          <w:sz w:val="22"/>
          <w:szCs w:val="22"/>
        </w:rPr>
        <w:t>Дата следующего заседания комиссии: 04.10.2018</w:t>
      </w:r>
    </w:p>
    <w:p w:rsidR="00973ED3" w:rsidRDefault="00973ED3">
      <w:pPr>
        <w:pStyle w:val="NoSpacing"/>
        <w:jc w:val="both"/>
        <w:rPr>
          <w:sz w:val="22"/>
          <w:szCs w:val="22"/>
        </w:rPr>
      </w:pPr>
    </w:p>
    <w:p w:rsidR="00973ED3" w:rsidRDefault="00973ED3">
      <w:pPr>
        <w:pStyle w:val="NoSpacing"/>
        <w:jc w:val="both"/>
        <w:rPr>
          <w:sz w:val="22"/>
          <w:szCs w:val="22"/>
        </w:rPr>
      </w:pPr>
      <w:r>
        <w:rPr>
          <w:sz w:val="22"/>
          <w:szCs w:val="22"/>
        </w:rPr>
        <w:t>Председатель комиссии                                                                             Османова Н.Н.</w:t>
      </w:r>
    </w:p>
    <w:p w:rsidR="00973ED3" w:rsidRDefault="00973ED3"/>
    <w:p w:rsidR="00973ED3" w:rsidRDefault="00973ED3">
      <w:pPr>
        <w:pStyle w:val="NoSpacing"/>
        <w:jc w:val="center"/>
        <w:rPr>
          <w:b/>
          <w:bCs/>
          <w:sz w:val="22"/>
          <w:szCs w:val="22"/>
        </w:rPr>
      </w:pPr>
      <w:r>
        <w:rPr>
          <w:b/>
          <w:bCs/>
          <w:sz w:val="22"/>
          <w:szCs w:val="22"/>
        </w:rPr>
        <w:t>ПРОТОКОЛ № 4</w:t>
      </w:r>
    </w:p>
    <w:p w:rsidR="00973ED3" w:rsidRDefault="00973ED3">
      <w:pPr>
        <w:pStyle w:val="NoSpacing"/>
        <w:jc w:val="center"/>
        <w:rPr>
          <w:sz w:val="22"/>
          <w:szCs w:val="22"/>
        </w:rPr>
      </w:pPr>
      <w:r>
        <w:rPr>
          <w:sz w:val="22"/>
          <w:szCs w:val="22"/>
        </w:rPr>
        <w:t>комиссии по ведению коллективных переговоров,</w:t>
      </w:r>
    </w:p>
    <w:p w:rsidR="00973ED3" w:rsidRDefault="00973ED3">
      <w:pPr>
        <w:pStyle w:val="NoSpacing"/>
        <w:jc w:val="center"/>
        <w:rPr>
          <w:sz w:val="22"/>
          <w:szCs w:val="22"/>
        </w:rPr>
      </w:pPr>
      <w:r>
        <w:rPr>
          <w:sz w:val="22"/>
          <w:szCs w:val="22"/>
        </w:rPr>
        <w:t>подготовки проекта, заключению и организации контроля</w:t>
      </w:r>
    </w:p>
    <w:p w:rsidR="00973ED3" w:rsidRDefault="00973ED3">
      <w:pPr>
        <w:pStyle w:val="NoSpacing"/>
        <w:jc w:val="center"/>
        <w:rPr>
          <w:sz w:val="22"/>
          <w:szCs w:val="22"/>
        </w:rPr>
      </w:pPr>
      <w:r>
        <w:rPr>
          <w:sz w:val="22"/>
          <w:szCs w:val="22"/>
        </w:rPr>
        <w:t>за выполнением коллективного договора</w:t>
      </w:r>
    </w:p>
    <w:p w:rsidR="00973ED3" w:rsidRDefault="00973ED3">
      <w:pPr>
        <w:pStyle w:val="NoSpacing"/>
        <w:jc w:val="center"/>
        <w:rPr>
          <w:sz w:val="22"/>
          <w:szCs w:val="22"/>
        </w:rPr>
      </w:pPr>
      <w:r>
        <w:rPr>
          <w:sz w:val="22"/>
          <w:szCs w:val="22"/>
        </w:rPr>
        <w:t>Муниципального бюджетного образовательного учреждения</w:t>
      </w:r>
    </w:p>
    <w:p w:rsidR="00973ED3" w:rsidRDefault="00973ED3">
      <w:pPr>
        <w:pStyle w:val="NoSpacing"/>
        <w:jc w:val="center"/>
        <w:rPr>
          <w:sz w:val="22"/>
          <w:szCs w:val="22"/>
        </w:rPr>
      </w:pPr>
      <w:r>
        <w:rPr>
          <w:sz w:val="22"/>
          <w:szCs w:val="22"/>
        </w:rPr>
        <w:t>«Желябовская средняя общеобразовательная школа»</w:t>
      </w:r>
    </w:p>
    <w:p w:rsidR="00973ED3" w:rsidRDefault="00973ED3">
      <w:pPr>
        <w:pStyle w:val="NoSpacing"/>
        <w:rPr>
          <w:sz w:val="22"/>
          <w:szCs w:val="22"/>
        </w:rPr>
      </w:pPr>
    </w:p>
    <w:p w:rsidR="00973ED3" w:rsidRDefault="00973ED3">
      <w:pPr>
        <w:pStyle w:val="NoSpacing"/>
        <w:rPr>
          <w:sz w:val="22"/>
          <w:szCs w:val="22"/>
        </w:rPr>
      </w:pPr>
      <w:r>
        <w:rPr>
          <w:sz w:val="22"/>
          <w:szCs w:val="22"/>
        </w:rPr>
        <w:t xml:space="preserve">                                                                  от 4 октября 2018г.</w:t>
      </w:r>
    </w:p>
    <w:p w:rsidR="00973ED3" w:rsidRDefault="00973ED3">
      <w:pPr>
        <w:pStyle w:val="NoSpacing"/>
        <w:rPr>
          <w:sz w:val="22"/>
          <w:szCs w:val="22"/>
        </w:rPr>
      </w:pPr>
      <w:r>
        <w:rPr>
          <w:b/>
          <w:bCs/>
          <w:sz w:val="22"/>
          <w:szCs w:val="22"/>
        </w:rPr>
        <w:t xml:space="preserve">         Присутствовали: 8 человек</w:t>
      </w:r>
      <w:r>
        <w:rPr>
          <w:sz w:val="22"/>
          <w:szCs w:val="22"/>
        </w:rPr>
        <w:t>.</w:t>
      </w:r>
    </w:p>
    <w:p w:rsidR="00973ED3" w:rsidRDefault="00973ED3">
      <w:pPr>
        <w:pStyle w:val="NoSpacing"/>
        <w:rPr>
          <w:sz w:val="22"/>
          <w:szCs w:val="22"/>
        </w:rPr>
      </w:pPr>
      <w:r>
        <w:rPr>
          <w:sz w:val="22"/>
          <w:szCs w:val="22"/>
        </w:rPr>
        <w:t>Представители сторон:</w:t>
      </w:r>
    </w:p>
    <w:p w:rsidR="00973ED3" w:rsidRDefault="00973ED3">
      <w:pPr>
        <w:pStyle w:val="NoSpacing"/>
        <w:rPr>
          <w:sz w:val="22"/>
          <w:szCs w:val="22"/>
        </w:rPr>
      </w:pPr>
      <w:r>
        <w:rPr>
          <w:sz w:val="22"/>
          <w:szCs w:val="22"/>
        </w:rPr>
        <w:t>от работников – Османова Н.Н.</w:t>
      </w:r>
    </w:p>
    <w:p w:rsidR="00973ED3" w:rsidRDefault="00973ED3">
      <w:pPr>
        <w:pStyle w:val="NoSpacing"/>
        <w:rPr>
          <w:sz w:val="22"/>
          <w:szCs w:val="22"/>
        </w:rPr>
      </w:pPr>
      <w:r>
        <w:rPr>
          <w:sz w:val="22"/>
          <w:szCs w:val="22"/>
        </w:rPr>
        <w:t>от работодателя – Ящук В.Д.</w:t>
      </w:r>
    </w:p>
    <w:p w:rsidR="00973ED3" w:rsidRDefault="00973ED3">
      <w:pPr>
        <w:pStyle w:val="NoSpacing"/>
        <w:rPr>
          <w:sz w:val="22"/>
          <w:szCs w:val="22"/>
        </w:rPr>
      </w:pPr>
      <w:r>
        <w:rPr>
          <w:sz w:val="22"/>
          <w:szCs w:val="22"/>
        </w:rPr>
        <w:t>Секретарь – Федорчук С.А.</w:t>
      </w:r>
    </w:p>
    <w:p w:rsidR="00973ED3" w:rsidRDefault="00973ED3">
      <w:pPr>
        <w:pStyle w:val="NoSpacing"/>
        <w:rPr>
          <w:sz w:val="22"/>
          <w:szCs w:val="22"/>
        </w:rPr>
      </w:pPr>
      <w:r>
        <w:rPr>
          <w:sz w:val="22"/>
          <w:szCs w:val="22"/>
        </w:rPr>
        <w:t>Члены комиссии: Петрашёва Т.С. – заместитель директора;</w:t>
      </w:r>
    </w:p>
    <w:p w:rsidR="00973ED3" w:rsidRDefault="00973ED3">
      <w:pPr>
        <w:pStyle w:val="NoSpacing"/>
        <w:rPr>
          <w:sz w:val="22"/>
          <w:szCs w:val="22"/>
        </w:rPr>
      </w:pPr>
      <w:r>
        <w:rPr>
          <w:sz w:val="22"/>
          <w:szCs w:val="22"/>
        </w:rPr>
        <w:t xml:space="preserve">                    Гурщенко Г.А. – учитель географии;</w:t>
      </w:r>
    </w:p>
    <w:p w:rsidR="00973ED3" w:rsidRDefault="00973ED3">
      <w:pPr>
        <w:pStyle w:val="NoSpacing"/>
        <w:rPr>
          <w:sz w:val="22"/>
          <w:szCs w:val="22"/>
        </w:rPr>
      </w:pPr>
      <w:r>
        <w:rPr>
          <w:sz w:val="22"/>
          <w:szCs w:val="22"/>
        </w:rPr>
        <w:t xml:space="preserve">                    Пышнограев Н.А. – заместитель директора по АХЧ;</w:t>
      </w:r>
    </w:p>
    <w:p w:rsidR="00973ED3" w:rsidRDefault="00973ED3">
      <w:pPr>
        <w:pStyle w:val="NoSpacing"/>
        <w:rPr>
          <w:sz w:val="22"/>
          <w:szCs w:val="22"/>
        </w:rPr>
      </w:pPr>
      <w:r>
        <w:rPr>
          <w:sz w:val="22"/>
          <w:szCs w:val="22"/>
        </w:rPr>
        <w:t xml:space="preserve">                    Зиналиева Л.С. – специалист по охране труда;</w:t>
      </w:r>
    </w:p>
    <w:p w:rsidR="00973ED3" w:rsidRDefault="00973ED3">
      <w:pPr>
        <w:pStyle w:val="NoSpacing"/>
        <w:rPr>
          <w:sz w:val="22"/>
          <w:szCs w:val="22"/>
        </w:rPr>
      </w:pPr>
      <w:r>
        <w:rPr>
          <w:sz w:val="22"/>
          <w:szCs w:val="22"/>
        </w:rPr>
        <w:t xml:space="preserve">                    Колупаева М.В. – уполномоченный по охране труда.</w:t>
      </w:r>
    </w:p>
    <w:p w:rsidR="00973ED3" w:rsidRDefault="00973ED3">
      <w:pPr>
        <w:pStyle w:val="NoSpacing"/>
        <w:rPr>
          <w:sz w:val="22"/>
          <w:szCs w:val="22"/>
        </w:rPr>
      </w:pPr>
    </w:p>
    <w:p w:rsidR="00973ED3" w:rsidRDefault="00973ED3">
      <w:pPr>
        <w:pStyle w:val="NoSpacing"/>
        <w:rPr>
          <w:sz w:val="22"/>
          <w:szCs w:val="22"/>
        </w:rPr>
      </w:pPr>
      <w:r>
        <w:rPr>
          <w:sz w:val="22"/>
          <w:szCs w:val="22"/>
        </w:rPr>
        <w:t>ПОВЕСТКА ДНЯ:</w:t>
      </w:r>
    </w:p>
    <w:p w:rsidR="00973ED3" w:rsidRDefault="00973ED3">
      <w:pPr>
        <w:pStyle w:val="NoSpacing"/>
        <w:rPr>
          <w:sz w:val="22"/>
          <w:szCs w:val="22"/>
        </w:rPr>
      </w:pPr>
      <w:r>
        <w:rPr>
          <w:sz w:val="22"/>
          <w:szCs w:val="22"/>
        </w:rPr>
        <w:t>1. О заключении  коллективного договора на 2018-2021 годы.</w:t>
      </w:r>
    </w:p>
    <w:p w:rsidR="00973ED3" w:rsidRDefault="00973ED3">
      <w:pPr>
        <w:pStyle w:val="NoSpacing"/>
        <w:rPr>
          <w:sz w:val="22"/>
          <w:szCs w:val="22"/>
        </w:rPr>
      </w:pPr>
      <w:r>
        <w:rPr>
          <w:b/>
          <w:bCs/>
          <w:sz w:val="22"/>
          <w:szCs w:val="22"/>
        </w:rPr>
        <w:t>СЛУШАЛИ</w:t>
      </w:r>
      <w:r>
        <w:rPr>
          <w:sz w:val="22"/>
          <w:szCs w:val="22"/>
        </w:rPr>
        <w:t>: Колупаеву М.В..., которая отметила, что после конструктивной работы в процессе коллективных переговоров, которые строились на принципах социального партнерства, по всем основным позициям коллективного договора  достигнута договоренность.</w:t>
      </w:r>
    </w:p>
    <w:p w:rsidR="00973ED3" w:rsidRDefault="00973ED3">
      <w:pPr>
        <w:pStyle w:val="NoSpacing"/>
        <w:rPr>
          <w:sz w:val="22"/>
          <w:szCs w:val="22"/>
        </w:rPr>
      </w:pPr>
      <w:r>
        <w:rPr>
          <w:b/>
          <w:bCs/>
          <w:sz w:val="22"/>
          <w:szCs w:val="22"/>
        </w:rPr>
        <w:t>ВЫСТУПИЛИ</w:t>
      </w:r>
      <w:r>
        <w:rPr>
          <w:sz w:val="22"/>
          <w:szCs w:val="22"/>
        </w:rPr>
        <w:t>:  Федорчук С.А. подчеркнула, что по подготовке проекта коллективного договора предшествовала длительная и напряженная работа. Подготовлен и согласован  пакет приложений. Все предложенные материалы детально рассмотрены профсоюзным активом, внесены необходимые изменения. Рассмотрен и подписан на собрании трудового коллектива 08.10.2018 года, и предложила подписать коллективный договор.</w:t>
      </w:r>
    </w:p>
    <w:p w:rsidR="00973ED3" w:rsidRDefault="00973ED3">
      <w:pPr>
        <w:pStyle w:val="NoSpacing"/>
        <w:rPr>
          <w:sz w:val="22"/>
          <w:szCs w:val="22"/>
        </w:rPr>
      </w:pPr>
      <w:r>
        <w:rPr>
          <w:b/>
          <w:bCs/>
          <w:sz w:val="22"/>
          <w:szCs w:val="22"/>
        </w:rPr>
        <w:t>ГОЛОСОВАЛ</w:t>
      </w:r>
      <w:r>
        <w:rPr>
          <w:sz w:val="22"/>
          <w:szCs w:val="22"/>
        </w:rPr>
        <w:t>И:   </w:t>
      </w:r>
    </w:p>
    <w:p w:rsidR="00973ED3" w:rsidRDefault="00973ED3">
      <w:pPr>
        <w:pStyle w:val="NoSpacing"/>
        <w:rPr>
          <w:sz w:val="22"/>
          <w:szCs w:val="22"/>
        </w:rPr>
      </w:pPr>
      <w:r>
        <w:rPr>
          <w:sz w:val="22"/>
          <w:szCs w:val="22"/>
        </w:rPr>
        <w:t>"За" - 8  человек;</w:t>
      </w:r>
    </w:p>
    <w:p w:rsidR="00973ED3" w:rsidRDefault="00973ED3">
      <w:pPr>
        <w:pStyle w:val="NoSpacing"/>
        <w:rPr>
          <w:sz w:val="22"/>
          <w:szCs w:val="22"/>
        </w:rPr>
      </w:pPr>
      <w:r>
        <w:rPr>
          <w:sz w:val="22"/>
          <w:szCs w:val="22"/>
        </w:rPr>
        <w:t>"Против" – 0 человек;</w:t>
      </w:r>
    </w:p>
    <w:p w:rsidR="00973ED3" w:rsidRDefault="00973ED3">
      <w:pPr>
        <w:pStyle w:val="NoSpacing"/>
        <w:rPr>
          <w:sz w:val="22"/>
          <w:szCs w:val="22"/>
        </w:rPr>
      </w:pPr>
      <w:r>
        <w:rPr>
          <w:sz w:val="22"/>
          <w:szCs w:val="22"/>
        </w:rPr>
        <w:t>"Воздержалось" – 0  человек.   </w:t>
      </w:r>
    </w:p>
    <w:p w:rsidR="00973ED3" w:rsidRDefault="00973ED3">
      <w:pPr>
        <w:pStyle w:val="NoSpacing"/>
        <w:rPr>
          <w:b/>
          <w:bCs/>
          <w:sz w:val="22"/>
          <w:szCs w:val="22"/>
        </w:rPr>
      </w:pPr>
      <w:r>
        <w:rPr>
          <w:b/>
          <w:bCs/>
          <w:sz w:val="22"/>
          <w:szCs w:val="22"/>
        </w:rPr>
        <w:t xml:space="preserve">РЕШИЛИ: </w:t>
      </w:r>
    </w:p>
    <w:p w:rsidR="00973ED3" w:rsidRDefault="00973ED3">
      <w:pPr>
        <w:pStyle w:val="NoSpacing"/>
        <w:rPr>
          <w:sz w:val="22"/>
          <w:szCs w:val="22"/>
        </w:rPr>
      </w:pPr>
      <w:r>
        <w:rPr>
          <w:sz w:val="22"/>
          <w:szCs w:val="22"/>
        </w:rPr>
        <w:t>Согласиться с представленным вариантом коллективного договора на 2018 – 2021 годы;</w:t>
      </w:r>
    </w:p>
    <w:p w:rsidR="00973ED3" w:rsidRDefault="00973ED3">
      <w:pPr>
        <w:pStyle w:val="NoSpacing"/>
        <w:rPr>
          <w:sz w:val="22"/>
          <w:szCs w:val="22"/>
        </w:rPr>
      </w:pPr>
      <w:r>
        <w:rPr>
          <w:sz w:val="22"/>
          <w:szCs w:val="22"/>
        </w:rPr>
        <w:t xml:space="preserve">Коллективный договор подписать. </w:t>
      </w:r>
    </w:p>
    <w:p w:rsidR="00973ED3" w:rsidRDefault="00973ED3">
      <w:pPr>
        <w:pStyle w:val="NoSpacing"/>
        <w:rPr>
          <w:sz w:val="22"/>
          <w:szCs w:val="22"/>
        </w:rPr>
      </w:pPr>
    </w:p>
    <w:p w:rsidR="00973ED3" w:rsidRDefault="00973ED3">
      <w:pPr>
        <w:pStyle w:val="NoSpacing"/>
        <w:rPr>
          <w:sz w:val="22"/>
          <w:szCs w:val="22"/>
        </w:rPr>
      </w:pPr>
    </w:p>
    <w:p w:rsidR="00973ED3" w:rsidRDefault="00973ED3">
      <w:pPr>
        <w:pStyle w:val="NoSpacing"/>
        <w:rPr>
          <w:sz w:val="22"/>
          <w:szCs w:val="22"/>
        </w:rPr>
      </w:pPr>
      <w:r>
        <w:rPr>
          <w:sz w:val="22"/>
          <w:szCs w:val="22"/>
        </w:rPr>
        <w:t>Председатель комиссии:                                                                           Османова Н.Н.</w:t>
      </w:r>
    </w:p>
    <w:p w:rsidR="00973ED3" w:rsidRDefault="00973ED3">
      <w:pPr>
        <w:pStyle w:val="NoSpacing"/>
        <w:rPr>
          <w:sz w:val="22"/>
          <w:szCs w:val="22"/>
        </w:rPr>
      </w:pPr>
    </w:p>
    <w:p w:rsidR="00973ED3" w:rsidRDefault="00973ED3">
      <w:pPr>
        <w:pStyle w:val="NoSpacing"/>
        <w:rPr>
          <w:sz w:val="22"/>
          <w:szCs w:val="22"/>
        </w:rPr>
      </w:pPr>
      <w:bookmarkStart w:id="0" w:name="_GoBack"/>
      <w:bookmarkEnd w:id="0"/>
      <w:r>
        <w:rPr>
          <w:sz w:val="22"/>
          <w:szCs w:val="22"/>
        </w:rPr>
        <w:t>Секретарь  комиссии:                                                                            Федорчук С.А.</w:t>
      </w:r>
    </w:p>
    <w:p w:rsidR="00973ED3" w:rsidRDefault="00973ED3">
      <w:pPr>
        <w:pStyle w:val="NoSpacing"/>
        <w:rPr>
          <w:sz w:val="22"/>
          <w:szCs w:val="22"/>
        </w:rPr>
      </w:pPr>
    </w:p>
    <w:sectPr w:rsidR="00973ED3" w:rsidSect="00973ED3">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701"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D3" w:rsidRDefault="00973ED3" w:rsidP="00973ED3">
      <w:r>
        <w:separator/>
      </w:r>
    </w:p>
  </w:endnote>
  <w:endnote w:type="continuationSeparator" w:id="0">
    <w:p w:rsidR="00973ED3" w:rsidRDefault="00973ED3" w:rsidP="00973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D3" w:rsidRDefault="00973ED3">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D3" w:rsidRDefault="00973ED3">
    <w:pPr>
      <w:widowContro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D3" w:rsidRDefault="00973ED3">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D3" w:rsidRDefault="00973ED3" w:rsidP="00973ED3">
      <w:r>
        <w:separator/>
      </w:r>
    </w:p>
  </w:footnote>
  <w:footnote w:type="continuationSeparator" w:id="0">
    <w:p w:rsidR="00973ED3" w:rsidRDefault="00973ED3" w:rsidP="00973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D3" w:rsidRDefault="00973ED3">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D3" w:rsidRDefault="00973ED3">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D3" w:rsidRDefault="00973ED3">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48D8"/>
    <w:multiLevelType w:val="multilevel"/>
    <w:tmpl w:val="0BF714F7"/>
    <w:lvl w:ilvl="0">
      <w:numFmt w:val="bullet"/>
      <w:lvlText w:val="-"/>
      <w:lvlJc w:val="left"/>
      <w:pPr>
        <w:tabs>
          <w:tab w:val="num" w:pos="709"/>
        </w:tabs>
        <w:ind w:left="709" w:hanging="142"/>
      </w:pPr>
      <w:rPr>
        <w:rFonts w:ascii="Times New Roman" w:hAnsi="Times New Roman"/>
        <w:sz w:val="24"/>
        <w:szCs w:val="24"/>
      </w:rPr>
    </w:lvl>
    <w:lvl w:ilvl="1">
      <w:numFmt w:val="bullet"/>
      <w:lvlText w:val="o"/>
      <w:lvlJc w:val="left"/>
      <w:pPr>
        <w:tabs>
          <w:tab w:val="num" w:pos="2007"/>
        </w:tabs>
        <w:ind w:left="2007" w:hanging="360"/>
      </w:pPr>
      <w:rPr>
        <w:rFonts w:ascii="Courier New" w:hAnsi="Courier New"/>
        <w:sz w:val="24"/>
        <w:szCs w:val="24"/>
      </w:rPr>
    </w:lvl>
    <w:lvl w:ilvl="2">
      <w:numFmt w:val="bullet"/>
      <w:lvlText w:val=""/>
      <w:lvlJc w:val="left"/>
      <w:pPr>
        <w:tabs>
          <w:tab w:val="num" w:pos="2727"/>
        </w:tabs>
        <w:ind w:left="2727" w:hanging="360"/>
      </w:pPr>
      <w:rPr>
        <w:rFonts w:ascii="Wingdings" w:hAnsi="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1">
    <w:nsid w:val="1282B327"/>
    <w:multiLevelType w:val="multilevel"/>
    <w:tmpl w:val="70440E3A"/>
    <w:lvl w:ilvl="0">
      <w:numFmt w:val="bullet"/>
      <w:lvlText w:val="-"/>
      <w:lvlJc w:val="left"/>
      <w:pPr>
        <w:tabs>
          <w:tab w:val="num" w:pos="851"/>
        </w:tabs>
        <w:ind w:left="851" w:hanging="284"/>
      </w:pPr>
      <w:rPr>
        <w:rFonts w:ascii="Times New Roman" w:hAnsi="Times New Roman" w:cs="Times New Roman"/>
        <w:sz w:val="24"/>
        <w:szCs w:val="24"/>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2">
    <w:nsid w:val="188728B0"/>
    <w:multiLevelType w:val="multilevel"/>
    <w:tmpl w:val="153F14EF"/>
    <w:lvl w:ilvl="0">
      <w:start w:val="1"/>
      <w:numFmt w:val="decimal"/>
      <w:lvlText w:val="%1."/>
      <w:lvlJc w:val="left"/>
      <w:pPr>
        <w:tabs>
          <w:tab w:val="num" w:pos="851"/>
        </w:tabs>
        <w:ind w:left="851" w:hanging="284"/>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235B6CDE"/>
    <w:multiLevelType w:val="multilevel"/>
    <w:tmpl w:val="1629DDC5"/>
    <w:lvl w:ilvl="0">
      <w:start w:val="1"/>
      <w:numFmt w:val="decimal"/>
      <w:lvlText w:val="%1."/>
      <w:lvlJc w:val="left"/>
      <w:pPr>
        <w:tabs>
          <w:tab w:val="num" w:pos="993"/>
        </w:tabs>
        <w:ind w:left="993" w:hanging="426"/>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4">
    <w:nsid w:val="28C3A9F3"/>
    <w:multiLevelType w:val="multilevel"/>
    <w:tmpl w:val="79338F96"/>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44BF66C9"/>
    <w:multiLevelType w:val="multilevel"/>
    <w:tmpl w:val="1B0FDFC1"/>
    <w:lvl w:ilvl="0">
      <w:numFmt w:val="bullet"/>
      <w:lvlText w:val="-"/>
      <w:lvlJc w:val="left"/>
      <w:pPr>
        <w:tabs>
          <w:tab w:val="num" w:pos="851"/>
        </w:tabs>
        <w:ind w:left="851" w:hanging="142"/>
      </w:pPr>
      <w:rPr>
        <w:rFonts w:ascii="Times New Roman" w:hAnsi="Times New Roman" w:cs="Times New Roman"/>
        <w:sz w:val="24"/>
        <w:szCs w:val="24"/>
      </w:rPr>
    </w:lvl>
    <w:lvl w:ilvl="1">
      <w:numFmt w:val="bullet"/>
      <w:lvlText w:val="o"/>
      <w:lvlJc w:val="left"/>
      <w:pPr>
        <w:tabs>
          <w:tab w:val="num" w:pos="2574"/>
        </w:tabs>
        <w:ind w:left="2574" w:hanging="360"/>
      </w:pPr>
      <w:rPr>
        <w:rFonts w:ascii="Courier New" w:hAnsi="Courier New" w:cs="Courier New"/>
        <w:sz w:val="24"/>
        <w:szCs w:val="24"/>
      </w:rPr>
    </w:lvl>
    <w:lvl w:ilvl="2">
      <w:numFmt w:val="bullet"/>
      <w:lvlText w:val=""/>
      <w:lvlJc w:val="left"/>
      <w:pPr>
        <w:tabs>
          <w:tab w:val="num" w:pos="3294"/>
        </w:tabs>
        <w:ind w:left="3294" w:hanging="360"/>
      </w:pPr>
      <w:rPr>
        <w:rFonts w:ascii="Wingdings" w:hAnsi="Wingdings" w:cs="Wingdings"/>
        <w:sz w:val="24"/>
        <w:szCs w:val="24"/>
      </w:rPr>
    </w:lvl>
    <w:lvl w:ilvl="3">
      <w:numFmt w:val="bullet"/>
      <w:lvlText w:val=""/>
      <w:lvlJc w:val="left"/>
      <w:pPr>
        <w:tabs>
          <w:tab w:val="num" w:pos="4014"/>
        </w:tabs>
        <w:ind w:left="4014" w:hanging="360"/>
      </w:pPr>
      <w:rPr>
        <w:rFonts w:ascii="Symbol" w:hAnsi="Symbol" w:cs="Symbol"/>
        <w:sz w:val="24"/>
        <w:szCs w:val="24"/>
      </w:rPr>
    </w:lvl>
    <w:lvl w:ilvl="4">
      <w:numFmt w:val="bullet"/>
      <w:lvlText w:val="o"/>
      <w:lvlJc w:val="left"/>
      <w:pPr>
        <w:tabs>
          <w:tab w:val="num" w:pos="4734"/>
        </w:tabs>
        <w:ind w:left="4734" w:hanging="360"/>
      </w:pPr>
      <w:rPr>
        <w:rFonts w:ascii="Courier New" w:hAnsi="Courier New" w:cs="Courier New"/>
        <w:sz w:val="24"/>
        <w:szCs w:val="24"/>
      </w:rPr>
    </w:lvl>
    <w:lvl w:ilvl="5">
      <w:numFmt w:val="bullet"/>
      <w:lvlText w:val=""/>
      <w:lvlJc w:val="left"/>
      <w:pPr>
        <w:tabs>
          <w:tab w:val="num" w:pos="5454"/>
        </w:tabs>
        <w:ind w:left="5454" w:hanging="360"/>
      </w:pPr>
      <w:rPr>
        <w:rFonts w:ascii="Wingdings" w:hAnsi="Wingdings" w:cs="Wingdings"/>
        <w:sz w:val="24"/>
        <w:szCs w:val="24"/>
      </w:rPr>
    </w:lvl>
    <w:lvl w:ilvl="6">
      <w:numFmt w:val="bullet"/>
      <w:lvlText w:val=""/>
      <w:lvlJc w:val="left"/>
      <w:pPr>
        <w:tabs>
          <w:tab w:val="num" w:pos="6174"/>
        </w:tabs>
        <w:ind w:left="6174" w:hanging="360"/>
      </w:pPr>
      <w:rPr>
        <w:rFonts w:ascii="Symbol" w:hAnsi="Symbol" w:cs="Symbol"/>
        <w:sz w:val="24"/>
        <w:szCs w:val="24"/>
      </w:rPr>
    </w:lvl>
    <w:lvl w:ilvl="7">
      <w:numFmt w:val="bullet"/>
      <w:lvlText w:val="o"/>
      <w:lvlJc w:val="left"/>
      <w:pPr>
        <w:tabs>
          <w:tab w:val="num" w:pos="6894"/>
        </w:tabs>
        <w:ind w:left="6894" w:hanging="360"/>
      </w:pPr>
      <w:rPr>
        <w:rFonts w:ascii="Courier New" w:hAnsi="Courier New" w:cs="Courier New"/>
        <w:sz w:val="24"/>
        <w:szCs w:val="24"/>
      </w:rPr>
    </w:lvl>
    <w:lvl w:ilvl="8">
      <w:numFmt w:val="bullet"/>
      <w:lvlText w:val=""/>
      <w:lvlJc w:val="left"/>
      <w:pPr>
        <w:tabs>
          <w:tab w:val="num" w:pos="7614"/>
        </w:tabs>
        <w:ind w:left="7614" w:hanging="360"/>
      </w:pPr>
      <w:rPr>
        <w:rFonts w:ascii="Wingdings" w:hAnsi="Wingdings" w:cs="Wingdings"/>
        <w:sz w:val="24"/>
        <w:szCs w:val="24"/>
      </w:rPr>
    </w:lvl>
  </w:abstractNum>
  <w:abstractNum w:abstractNumId="6">
    <w:nsid w:val="46763F83"/>
    <w:multiLevelType w:val="multilevel"/>
    <w:tmpl w:val="041B7CB3"/>
    <w:lvl w:ilvl="0">
      <w:start w:val="1"/>
      <w:numFmt w:val="decimal"/>
      <w:lvlText w:val="%1."/>
      <w:lvlJc w:val="left"/>
      <w:pPr>
        <w:tabs>
          <w:tab w:val="num" w:pos="851"/>
        </w:tabs>
        <w:ind w:left="851" w:hanging="284"/>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7">
    <w:nsid w:val="62A96FC8"/>
    <w:multiLevelType w:val="multilevel"/>
    <w:tmpl w:val="13116BF4"/>
    <w:lvl w:ilvl="0">
      <w:numFmt w:val="bullet"/>
      <w:lvlText w:val="-"/>
      <w:lvlJc w:val="left"/>
      <w:pPr>
        <w:tabs>
          <w:tab w:val="num" w:pos="709"/>
        </w:tabs>
        <w:ind w:left="709" w:hanging="142"/>
      </w:pPr>
      <w:rPr>
        <w:rFonts w:ascii="Times New Roman" w:hAnsi="Times New Roman" w:cs="Times New Roman"/>
        <w:sz w:val="24"/>
        <w:szCs w:val="24"/>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8">
    <w:nsid w:val="76BD27BC"/>
    <w:multiLevelType w:val="multilevel"/>
    <w:tmpl w:val="2FDFDA58"/>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7E7EB630"/>
    <w:multiLevelType w:val="multilevel"/>
    <w:tmpl w:val="35270D3C"/>
    <w:lvl w:ilvl="0">
      <w:start w:val="1"/>
      <w:numFmt w:val="decimal"/>
      <w:lvlText w:val="%1."/>
      <w:lvlJc w:val="left"/>
      <w:pPr>
        <w:tabs>
          <w:tab w:val="num" w:pos="720"/>
        </w:tabs>
        <w:ind w:left="720" w:hanging="360"/>
      </w:pPr>
      <w:rPr>
        <w:rFonts w:ascii="Times New Roman" w:hAnsi="Times New Roman"/>
        <w:b/>
        <w:bCs/>
        <w:sz w:val="24"/>
        <w:szCs w:val="24"/>
      </w:rPr>
    </w:lvl>
    <w:lvl w:ilvl="1">
      <w:start w:val="1"/>
      <w:numFmt w:val="decimal"/>
      <w:isLgl/>
      <w:lvlText w:val="%1.%2."/>
      <w:lvlJc w:val="left"/>
      <w:pPr>
        <w:tabs>
          <w:tab w:val="num" w:pos="720"/>
        </w:tabs>
        <w:ind w:left="720" w:hanging="360"/>
      </w:pPr>
      <w:rPr>
        <w:rFonts w:ascii="Times New Roman" w:hAnsi="Times New Roman"/>
        <w:sz w:val="24"/>
        <w:szCs w:val="24"/>
      </w:rPr>
    </w:lvl>
    <w:lvl w:ilvl="2">
      <w:start w:val="1"/>
      <w:numFmt w:val="decimal"/>
      <w:isLgl/>
      <w:lvlText w:val="%1.%2.%3."/>
      <w:lvlJc w:val="left"/>
      <w:pPr>
        <w:tabs>
          <w:tab w:val="num" w:pos="1080"/>
        </w:tabs>
        <w:ind w:left="1080" w:hanging="720"/>
      </w:pPr>
      <w:rPr>
        <w:rFonts w:ascii="Times New Roman" w:hAnsi="Times New Roman"/>
        <w:sz w:val="24"/>
        <w:szCs w:val="24"/>
      </w:rPr>
    </w:lvl>
    <w:lvl w:ilvl="3">
      <w:start w:val="1"/>
      <w:numFmt w:val="decimal"/>
      <w:isLgl/>
      <w:lvlText w:val="%1.%2.%3.%4."/>
      <w:lvlJc w:val="left"/>
      <w:pPr>
        <w:tabs>
          <w:tab w:val="num" w:pos="1080"/>
        </w:tabs>
        <w:ind w:left="1080" w:hanging="720"/>
      </w:pPr>
      <w:rPr>
        <w:rFonts w:ascii="Times New Roman" w:hAnsi="Times New Roman"/>
        <w:sz w:val="24"/>
        <w:szCs w:val="24"/>
      </w:rPr>
    </w:lvl>
    <w:lvl w:ilvl="4">
      <w:start w:val="1"/>
      <w:numFmt w:val="decimal"/>
      <w:isLgl/>
      <w:lvlText w:val="%1.%2.%3.%4.%5."/>
      <w:lvlJc w:val="left"/>
      <w:pPr>
        <w:tabs>
          <w:tab w:val="num" w:pos="1440"/>
        </w:tabs>
        <w:ind w:left="1440" w:hanging="1080"/>
      </w:pPr>
      <w:rPr>
        <w:rFonts w:ascii="Times New Roman" w:hAnsi="Times New Roman"/>
        <w:sz w:val="24"/>
        <w:szCs w:val="24"/>
      </w:rPr>
    </w:lvl>
    <w:lvl w:ilvl="5">
      <w:start w:val="1"/>
      <w:numFmt w:val="decimal"/>
      <w:isLgl/>
      <w:lvlText w:val="%1.%2.%3.%4.%5.%6."/>
      <w:lvlJc w:val="left"/>
      <w:pPr>
        <w:tabs>
          <w:tab w:val="num" w:pos="1440"/>
        </w:tabs>
        <w:ind w:left="1440" w:hanging="1080"/>
      </w:pPr>
      <w:rPr>
        <w:rFonts w:ascii="Times New Roman" w:hAnsi="Times New Roman"/>
        <w:sz w:val="24"/>
        <w:szCs w:val="24"/>
      </w:rPr>
    </w:lvl>
    <w:lvl w:ilvl="6">
      <w:start w:val="1"/>
      <w:numFmt w:val="decimal"/>
      <w:isLgl/>
      <w:lvlText w:val="%1.%2.%3.%4.%5.%6.%7."/>
      <w:lvlJc w:val="left"/>
      <w:pPr>
        <w:tabs>
          <w:tab w:val="num" w:pos="1800"/>
        </w:tabs>
        <w:ind w:left="1800" w:hanging="1440"/>
      </w:pPr>
      <w:rPr>
        <w:rFonts w:ascii="Times New Roman" w:hAnsi="Times New Roman"/>
        <w:sz w:val="24"/>
        <w:szCs w:val="24"/>
      </w:rPr>
    </w:lvl>
    <w:lvl w:ilvl="7">
      <w:start w:val="1"/>
      <w:numFmt w:val="decimal"/>
      <w:isLgl/>
      <w:lvlText w:val="%1.%2.%3.%4.%5.%6.%7.%8."/>
      <w:lvlJc w:val="left"/>
      <w:pPr>
        <w:tabs>
          <w:tab w:val="num" w:pos="1800"/>
        </w:tabs>
        <w:ind w:left="1800" w:hanging="1440"/>
      </w:pPr>
      <w:rPr>
        <w:rFonts w:ascii="Times New Roman" w:hAnsi="Times New Roman"/>
        <w:sz w:val="24"/>
        <w:szCs w:val="24"/>
      </w:rPr>
    </w:lvl>
    <w:lvl w:ilvl="8">
      <w:start w:val="1"/>
      <w:numFmt w:val="decimal"/>
      <w:isLgl/>
      <w:lvlText w:val="%1.%2.%3.%4.%5.%6.%7.%8.%9."/>
      <w:lvlJc w:val="left"/>
      <w:pPr>
        <w:tabs>
          <w:tab w:val="num" w:pos="2160"/>
        </w:tabs>
        <w:ind w:left="2160" w:hanging="1800"/>
      </w:pPr>
      <w:rPr>
        <w:rFonts w:ascii="Times New Roman" w:hAnsi="Times New Roman"/>
        <w:sz w:val="24"/>
        <w:szCs w:val="24"/>
      </w:rPr>
    </w:lvl>
  </w:abstractNum>
  <w:num w:numId="1">
    <w:abstractNumId w:val="9"/>
  </w:num>
  <w:num w:numId="2">
    <w:abstractNumId w:val="0"/>
  </w:num>
  <w:num w:numId="3">
    <w:abstractNumId w:val="1"/>
  </w:num>
  <w:num w:numId="4">
    <w:abstractNumId w:val="3"/>
  </w:num>
  <w:num w:numId="5">
    <w:abstractNumId w:val="8"/>
  </w:num>
  <w:num w:numId="6">
    <w:abstractNumId w:val="6"/>
  </w:num>
  <w:num w:numId="7">
    <w:abstractNumId w:val="4"/>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ED3"/>
    <w:rsid w:val="00973E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rPr>
      <w:rFonts w:cstheme="minorBidi"/>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pPr>
      <w:spacing w:before="100" w:after="100"/>
    </w:pPr>
    <w:rPr>
      <w:rFonts w:cstheme="minorBidi"/>
    </w:rPr>
  </w:style>
  <w:style w:type="paragraph" w:styleId="NoSpacing">
    <w:name w:val="No Spacing"/>
    <w:uiPriority w:val="99"/>
    <w:qFormat/>
    <w:pPr>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BF773E3EE2AD63D4134182358060355ABB3ACD77D380AAFA44EA4300EFD93F9143D69FC3BE35603Cm8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8BF773E3EE2AD63D4134182358060355ABB3ACD77D380AAFA44EA4300EFD93F9143D69FC3BE34643CmD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68BF773E3EE2AD63D4134182358060355ABB3ACD77D380AAFA44EA4300EFD93F9143D69FC3BE34643CmDG" TargetMode="External"/><Relationship Id="rId4" Type="http://schemas.openxmlformats.org/officeDocument/2006/relationships/webSettings" Target="webSettings.xml"/><Relationship Id="rId9" Type="http://schemas.openxmlformats.org/officeDocument/2006/relationships/hyperlink" Target="consultantplus://offline/ref=68BF773E3EE2AD63D4134182358060355ABB3ACD77D380AAFA44EA4300EFD93F9143D69FC3BE35603CmA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НикараНикара</dc:creator>
  <cp:keywords/>
  <dc:description/>
  <cp:lastModifiedBy/>
  <cp:revision>0</cp:revision>
</cp:coreProperties>
</file>