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AA" w:rsidRPr="003170AA" w:rsidRDefault="003170AA" w:rsidP="0031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AA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﻿</w:t>
      </w:r>
    </w:p>
    <w:p w:rsidR="003170AA" w:rsidRPr="003170AA" w:rsidRDefault="003170AA" w:rsidP="003170AA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FF0000"/>
          <w:spacing w:val="-15"/>
          <w:kern w:val="36"/>
          <w:sz w:val="32"/>
          <w:szCs w:val="32"/>
          <w:lang w:eastAsia="ru-RU"/>
        </w:rPr>
      </w:pPr>
      <w:bookmarkStart w:id="0" w:name="_GoBack"/>
      <w:r w:rsidRPr="003170AA">
        <w:rPr>
          <w:rFonts w:ascii="Times New Roman" w:eastAsia="Times New Roman" w:hAnsi="Times New Roman" w:cs="Times New Roman"/>
          <w:color w:val="FF0000"/>
          <w:spacing w:val="-15"/>
          <w:kern w:val="36"/>
          <w:sz w:val="32"/>
          <w:szCs w:val="32"/>
          <w:lang w:eastAsia="ru-RU"/>
        </w:rPr>
        <w:t xml:space="preserve">Про игру «Собачий </w:t>
      </w:r>
      <w:proofErr w:type="gramStart"/>
      <w:r w:rsidRPr="003170AA">
        <w:rPr>
          <w:rFonts w:ascii="Times New Roman" w:eastAsia="Times New Roman" w:hAnsi="Times New Roman" w:cs="Times New Roman"/>
          <w:color w:val="FF0000"/>
          <w:spacing w:val="-15"/>
          <w:kern w:val="36"/>
          <w:sz w:val="32"/>
          <w:szCs w:val="32"/>
          <w:lang w:eastAsia="ru-RU"/>
        </w:rPr>
        <w:t>кайф</w:t>
      </w:r>
      <w:proofErr w:type="gramEnd"/>
      <w:r w:rsidRPr="003170AA">
        <w:rPr>
          <w:rFonts w:ascii="Times New Roman" w:eastAsia="Times New Roman" w:hAnsi="Times New Roman" w:cs="Times New Roman"/>
          <w:color w:val="FF0000"/>
          <w:spacing w:val="-15"/>
          <w:kern w:val="36"/>
          <w:sz w:val="32"/>
          <w:szCs w:val="32"/>
          <w:lang w:eastAsia="ru-RU"/>
        </w:rPr>
        <w:t>»</w:t>
      </w:r>
    </w:p>
    <w:bookmarkEnd w:id="0"/>
    <w:p w:rsidR="003170AA" w:rsidRPr="00DF3997" w:rsidRDefault="003170AA">
      <w:pPr>
        <w:rPr>
          <w:rFonts w:ascii="Times New Roman" w:hAnsi="Times New Roman" w:cs="Times New Roman"/>
          <w:sz w:val="24"/>
          <w:szCs w:val="24"/>
        </w:rPr>
      </w:pPr>
      <w:r w:rsidRPr="00DF3997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«Правила игры» простые: вы делаете интенсивные вдохи-выдохи в течени</w:t>
      </w:r>
      <w:proofErr w:type="gramStart"/>
      <w:r w:rsidRPr="00DF3997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и</w:t>
      </w:r>
      <w:proofErr w:type="gramEnd"/>
      <w:r w:rsidRPr="00DF3997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примерно 30 секунд, затем приседаете и вас </w:t>
      </w:r>
      <w:proofErr w:type="spellStart"/>
      <w:r w:rsidRPr="00DF3997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придушивают</w:t>
      </w:r>
      <w:proofErr w:type="spellEnd"/>
      <w:r w:rsidRPr="00DF3997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полотенцем.  Наступает </w:t>
      </w:r>
      <w:proofErr w:type="spellStart"/>
      <w:r w:rsidRPr="00DF3997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отключка</w:t>
      </w:r>
      <w:proofErr w:type="spellEnd"/>
      <w:r w:rsidRPr="00DF3997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на некоторое время и, как правило, в момент </w:t>
      </w:r>
      <w:proofErr w:type="spellStart"/>
      <w:r w:rsidRPr="00DF3997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отключки</w:t>
      </w:r>
      <w:proofErr w:type="spellEnd"/>
      <w:r w:rsidRPr="00DF3997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вы наблюдаете что-то типа необычного сна. Такая себе, кратковременная асфиксия</w:t>
      </w:r>
    </w:p>
    <w:p w:rsidR="00DF3997" w:rsidRPr="00DF3997" w:rsidRDefault="003170AA" w:rsidP="003170AA">
      <w:pPr>
        <w:rPr>
          <w:rFonts w:ascii="Times New Roman" w:hAnsi="Times New Roman" w:cs="Times New Roman"/>
          <w:sz w:val="24"/>
          <w:szCs w:val="24"/>
        </w:rPr>
      </w:pPr>
      <w:r w:rsidRPr="00DF39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3997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В молодежной среде чаще всего можно встретить названия «Собачий </w:t>
      </w:r>
      <w:proofErr w:type="gramStart"/>
      <w:r w:rsidRPr="00DF3997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кайф</w:t>
      </w:r>
      <w:proofErr w:type="gramEnd"/>
      <w:r w:rsidRPr="00DF3997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», реже «Космический ковбой», «Параллельные миры» и пр. Вначале такое увлечение было уделом молодых людей, отбывающих тюремное заключение, а также детей, воспитывающихся в закрытых учреждениях. Со временем они стали достоянием обычных школьников. Ранее техника </w:t>
      </w:r>
      <w:proofErr w:type="spellStart"/>
      <w:r w:rsidRPr="00DF3997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асфиктических</w:t>
      </w:r>
      <w:proofErr w:type="spellEnd"/>
      <w:r w:rsidRPr="00DF3997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игр была более щадящей, чем в настоящее время и заключалась в учащении дыхания участником «игры» с последующим сильным сдавливанием его грудной клетки или живота «ассистентом», который также должен был удерживать жертву от падения после потери сознания. В настоящее время техника усовершенствована сдавливанием сосудов шеи различными жгутами или без них, и выполняется коллективно или, что опаснее, наедине.</w:t>
      </w:r>
    </w:p>
    <w:p w:rsidR="00DF3997" w:rsidRPr="00D432FC" w:rsidRDefault="00DF3997" w:rsidP="00DF3997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432F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Почему дети играют в такие игры с удушением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 xml:space="preserve">Легче всего усмотреть причины в социальных кризисах и кризисах семейных отношений, что побуждает ребенка к поискам рискованных ситуаций. Также подростковый период и стремление к независимости сочетается с выраженной потребностью подтвердить свою идентичность со сверстниками, которая не ограничивается только внешностью и физическими особенностями, а, в первую очередь, стилем поведения. Вмешательство взрослых лиц в мир подростков воспринимается негативно и встречает их сопротивление, а запретительная информация воспринимается с сомнением. Так формируется поведение высокого риска </w:t>
      </w:r>
      <w:proofErr w:type="spellStart"/>
      <w:r w:rsidRPr="00DF3997">
        <w:rPr>
          <w:color w:val="505050"/>
        </w:rPr>
        <w:t>самоагрессии</w:t>
      </w:r>
      <w:proofErr w:type="spellEnd"/>
      <w:r w:rsidRPr="00DF3997">
        <w:rPr>
          <w:color w:val="505050"/>
        </w:rPr>
        <w:t>.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 xml:space="preserve">Выделяют две специфические группы подростков, предрасположенных к </w:t>
      </w:r>
      <w:proofErr w:type="spellStart"/>
      <w:r w:rsidRPr="00DF3997">
        <w:rPr>
          <w:color w:val="505050"/>
        </w:rPr>
        <w:t>асфиктическим</w:t>
      </w:r>
      <w:proofErr w:type="spellEnd"/>
      <w:r w:rsidRPr="00DF3997">
        <w:rPr>
          <w:color w:val="505050"/>
        </w:rPr>
        <w:t xml:space="preserve"> играм. Первая считает игры безобидными, так как они не связаны с употреблением вредных веществ. Подростки второй группы испытывают влечение к алкоголю и наркотикам, но ограничены в их применении, а </w:t>
      </w:r>
      <w:proofErr w:type="spellStart"/>
      <w:r w:rsidRPr="00DF3997">
        <w:rPr>
          <w:color w:val="505050"/>
        </w:rPr>
        <w:t>асфиктические</w:t>
      </w:r>
      <w:proofErr w:type="spellEnd"/>
      <w:r w:rsidRPr="00DF3997">
        <w:rPr>
          <w:color w:val="505050"/>
        </w:rPr>
        <w:t xml:space="preserve"> эпизоды они используют для преодоления тревожных и депрессивных состояний. Дети младшего школьного возраста вовлекаются в </w:t>
      </w:r>
      <w:proofErr w:type="spellStart"/>
      <w:r w:rsidRPr="00DF3997">
        <w:rPr>
          <w:color w:val="505050"/>
        </w:rPr>
        <w:t>асфиктические</w:t>
      </w:r>
      <w:proofErr w:type="spellEnd"/>
      <w:r w:rsidRPr="00DF3997">
        <w:rPr>
          <w:color w:val="505050"/>
        </w:rPr>
        <w:t xml:space="preserve"> игры </w:t>
      </w:r>
      <w:proofErr w:type="gramStart"/>
      <w:r w:rsidRPr="00DF3997">
        <w:rPr>
          <w:color w:val="505050"/>
        </w:rPr>
        <w:t>более старшими</w:t>
      </w:r>
      <w:proofErr w:type="gramEnd"/>
      <w:r w:rsidRPr="00DF3997">
        <w:rPr>
          <w:color w:val="505050"/>
        </w:rPr>
        <w:t xml:space="preserve"> детьми.</w:t>
      </w:r>
    </w:p>
    <w:p w:rsidR="00DF3997" w:rsidRPr="00D432FC" w:rsidRDefault="00DF3997" w:rsidP="00DF3997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432F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Последствия данных игр с удушением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>Критическим моментом «игры» является мгновение потери сознания, когда необходимо остановить действия. Промедление ведет к смерти. В момент, когда удушение прекращается, внезапный прилив крови к мозгу сопровождается яркими галлюцинациями и эйфорией. Добровольцы описывали ауру, сужение пространства, кратковременные галлюцинации. Возвращение сознания у многих сопровождалось «</w:t>
      </w:r>
      <w:proofErr w:type="gramStart"/>
      <w:r w:rsidRPr="00DF3997">
        <w:rPr>
          <w:color w:val="505050"/>
        </w:rPr>
        <w:t>идиотской</w:t>
      </w:r>
      <w:proofErr w:type="gramEnd"/>
      <w:r w:rsidRPr="00DF3997">
        <w:rPr>
          <w:color w:val="505050"/>
        </w:rPr>
        <w:t xml:space="preserve"> улыбкой». При промедлении на 10-20 секунд наступает кислородное голодание головного мозга. Пребывание без сознания более 3 минут часто ведет к необратимым повреждениям головного мозга и смерти из-за остановки сердца и прекращения поступления кислорода в мозг.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lastRenderedPageBreak/>
        <w:t xml:space="preserve">Чрезвычайно опасной разновидностью </w:t>
      </w:r>
      <w:proofErr w:type="spellStart"/>
      <w:r w:rsidRPr="00DF3997">
        <w:rPr>
          <w:color w:val="505050"/>
        </w:rPr>
        <w:t>асфиктической</w:t>
      </w:r>
      <w:proofErr w:type="spellEnd"/>
      <w:r w:rsidRPr="00DF3997">
        <w:rPr>
          <w:color w:val="505050"/>
        </w:rPr>
        <w:t xml:space="preserve"> игры у старших подростков-юношей являются «</w:t>
      </w:r>
      <w:proofErr w:type="spellStart"/>
      <w:r w:rsidRPr="00DF3997">
        <w:rPr>
          <w:color w:val="505050"/>
        </w:rPr>
        <w:t>аутоэротическая</w:t>
      </w:r>
      <w:proofErr w:type="spellEnd"/>
      <w:r w:rsidRPr="00DF3997">
        <w:rPr>
          <w:color w:val="505050"/>
        </w:rPr>
        <w:t xml:space="preserve"> асфиксия», как сочетание </w:t>
      </w:r>
      <w:proofErr w:type="spellStart"/>
      <w:r w:rsidRPr="00DF3997">
        <w:rPr>
          <w:color w:val="505050"/>
        </w:rPr>
        <w:t>самоудушения</w:t>
      </w:r>
      <w:proofErr w:type="spellEnd"/>
      <w:r w:rsidRPr="00DF3997">
        <w:rPr>
          <w:color w:val="505050"/>
        </w:rPr>
        <w:t xml:space="preserve"> и эротической стимуляции.</w:t>
      </w:r>
    </w:p>
    <w:p w:rsidR="00DF3997" w:rsidRPr="00D432FC" w:rsidRDefault="00DF3997" w:rsidP="00DF3997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432F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На что нужно обратить родителям внимание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>Ребенок употребляет жаргонные названия подобных занятий в разговорах, в переписке и т.д.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>Не должны остаться незамеченными красные следы или синяки на шее, которые подростки могут скрывать высоким воротником свитера, одетого не по сезону, необычная бледность лица с темными кругами вокруг глаз и точечные кровоизлияния на веках.</w:t>
      </w:r>
      <w:r w:rsidRPr="00DF3997">
        <w:rPr>
          <w:color w:val="505050"/>
        </w:rPr>
        <w:br/>
        <w:t>Обеспокоенность родителей должны вызвать поиск уединения и необычное поведение ребенка после пребывания наедине с собой, необычная гостеприимность в отношении новых приятелей, появление в доме необычных ранее вещей (собачьих ошейников, эластичного бинта и пр.).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>Веревки, шарфы, ремни, возможно завязанные узлами, разбросанные в спальне или висящие на дверных ручках, следы завязывания одежды в изголовье кровати или на перекладинах шкафа, также представляют тревожные признаки.</w:t>
      </w:r>
      <w:r w:rsidRPr="00DF3997">
        <w:rPr>
          <w:color w:val="505050"/>
        </w:rPr>
        <w:br/>
        <w:t xml:space="preserve">У многих детей, приобщившихся к </w:t>
      </w:r>
      <w:proofErr w:type="spellStart"/>
      <w:r w:rsidRPr="00DF3997">
        <w:rPr>
          <w:color w:val="505050"/>
        </w:rPr>
        <w:t>асфиктическим</w:t>
      </w:r>
      <w:proofErr w:type="spellEnd"/>
      <w:r w:rsidRPr="00DF3997">
        <w:rPr>
          <w:color w:val="505050"/>
        </w:rPr>
        <w:t xml:space="preserve"> играм, развивается состояние, схожее с психологической зависимостью, когда ребенок может повторять многократно (до 17 раз!) состояния удушения.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>У ребенка могут отмечаться необычные высказывания и суждения, сонливость, притупление болевой чувствительности, тревожность, дезориентация и головные боли.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>Часто обнаруживаются ухудшение аппетита, тошнота, рвота, учащенное дыхание, частый пульс и повышение артериального давления.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>Повторяющиеся обмороки и судорожные припадки, необычные рассеченные раны лица могут быть связаны с травмой головы при падении.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>Описана частичная утрата зрения в связи с кровоизлияниями в сетчатку.</w:t>
      </w:r>
    </w:p>
    <w:p w:rsidR="00DF3997" w:rsidRPr="00D432FC" w:rsidRDefault="00DF3997" w:rsidP="00DF3997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432F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Как предотвратить данное поведение ребенка</w:t>
      </w:r>
    </w:p>
    <w:p w:rsidR="00DF3997" w:rsidRPr="00DF3997" w:rsidRDefault="00DF3997" w:rsidP="00DF3997">
      <w:pPr>
        <w:pStyle w:val="a3"/>
        <w:shd w:val="clear" w:color="auto" w:fill="FFFFFF"/>
        <w:spacing w:before="120" w:beforeAutospacing="0" w:after="120" w:afterAutospacing="0" w:line="294" w:lineRule="atLeast"/>
        <w:rPr>
          <w:color w:val="505050"/>
        </w:rPr>
      </w:pPr>
      <w:r w:rsidRPr="00DF3997">
        <w:rPr>
          <w:color w:val="505050"/>
        </w:rPr>
        <w:t>Пути профилактики в настоящее время интенсивно изучаются. Вероятнее всего широкая информированность взрослых способна ограничить поведение высокого риска у детей. При проведении разъяснительной работы у детей чрезвычайно ответственно нужно подходить к выбору формы подачи информации, ибо непрофессиональные попытки только привлекают внимание подростков.</w:t>
      </w:r>
      <w:r w:rsidRPr="00DF3997">
        <w:rPr>
          <w:color w:val="505050"/>
        </w:rPr>
        <w:br/>
        <w:t>Значительную пользу может принести воспитательная работа с младшими школьниками, которую проведут информированные родители и телеинтервью с демонстрацией жертв «игр», выживших после реанимации, а также родителей погибших детей, эффективные в подростковой среде.</w:t>
      </w:r>
    </w:p>
    <w:p w:rsidR="00554F91" w:rsidRPr="00DF3997" w:rsidRDefault="00554F91" w:rsidP="00DF3997">
      <w:pPr>
        <w:rPr>
          <w:rFonts w:ascii="Times New Roman" w:hAnsi="Times New Roman" w:cs="Times New Roman"/>
          <w:sz w:val="24"/>
          <w:szCs w:val="24"/>
        </w:rPr>
      </w:pPr>
    </w:p>
    <w:sectPr w:rsidR="00554F91" w:rsidRPr="00DF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7A"/>
    <w:rsid w:val="00056A7A"/>
    <w:rsid w:val="003170AA"/>
    <w:rsid w:val="00554F91"/>
    <w:rsid w:val="00D432FC"/>
    <w:rsid w:val="00D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2021-11-10T10:25:00Z</dcterms:created>
  <dcterms:modified xsi:type="dcterms:W3CDTF">2021-11-10T11:48:00Z</dcterms:modified>
</cp:coreProperties>
</file>